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99" w:rsidRPr="00A931D8" w:rsidRDefault="00EC1499" w:rsidP="000774BA">
      <w:pPr>
        <w:jc w:val="center"/>
        <w:rPr>
          <w:color w:val="1F4E79" w:themeColor="accent1" w:themeShade="80"/>
          <w:sz w:val="32"/>
          <w:u w:val="single"/>
          <w:lang w:val="ru-RU"/>
        </w:rPr>
      </w:pPr>
      <w:r w:rsidRPr="00A931D8">
        <w:rPr>
          <w:color w:val="1F4E79" w:themeColor="accent1" w:themeShade="80"/>
          <w:sz w:val="32"/>
          <w:u w:val="single"/>
          <w:lang w:val="ru-RU"/>
        </w:rPr>
        <w:t xml:space="preserve">Проект: </w:t>
      </w:r>
      <w:r w:rsidR="00785DEE" w:rsidRPr="00A931D8">
        <w:rPr>
          <w:b/>
          <w:color w:val="1F4E79" w:themeColor="accent1" w:themeShade="80"/>
          <w:sz w:val="32"/>
          <w:u w:val="single"/>
          <w:lang w:val="ru-RU"/>
        </w:rPr>
        <w:t>"</w:t>
      </w:r>
      <w:r w:rsidR="00DF5143" w:rsidRPr="00A931D8">
        <w:rPr>
          <w:b/>
          <w:color w:val="1F4E79" w:themeColor="accent1" w:themeShade="80"/>
          <w:sz w:val="32"/>
          <w:u w:val="single"/>
          <w:lang w:val="ru-RU"/>
        </w:rPr>
        <w:t>Компас самоопределения</w:t>
      </w:r>
      <w:r w:rsidR="00785DEE" w:rsidRPr="00A931D8">
        <w:rPr>
          <w:b/>
          <w:color w:val="1F4E79" w:themeColor="accent1" w:themeShade="80"/>
          <w:sz w:val="32"/>
          <w:u w:val="single"/>
          <w:lang w:val="ru-RU"/>
        </w:rPr>
        <w:t>"</w:t>
      </w:r>
    </w:p>
    <w:p w:rsidR="00DF5143" w:rsidRPr="009B11B0" w:rsidRDefault="00DF5143" w:rsidP="00785DEE">
      <w:pPr>
        <w:rPr>
          <w:lang w:val="ru-RU"/>
        </w:rPr>
      </w:pPr>
    </w:p>
    <w:p w:rsidR="003E69BE" w:rsidRPr="009B11B0" w:rsidRDefault="00EC1499" w:rsidP="00785DEE">
      <w:pPr>
        <w:rPr>
          <w:rFonts w:eastAsia="Times New Roman"/>
          <w:b/>
          <w:color w:val="000000"/>
          <w:sz w:val="28"/>
          <w:lang w:val="ru-RU" w:eastAsia="ru-RU"/>
        </w:rPr>
      </w:pPr>
      <w:r w:rsidRPr="009B11B0">
        <w:rPr>
          <w:b/>
          <w:sz w:val="28"/>
          <w:lang w:val="ru-RU"/>
        </w:rPr>
        <w:t xml:space="preserve">Актуальность (проблема): </w:t>
      </w:r>
    </w:p>
    <w:p w:rsidR="003E69BE" w:rsidRPr="008B7E38" w:rsidRDefault="003E69BE" w:rsidP="00785DEE">
      <w:pPr>
        <w:pStyle w:val="a3"/>
        <w:numPr>
          <w:ilvl w:val="0"/>
          <w:numId w:val="14"/>
        </w:numPr>
        <w:rPr>
          <w:sz w:val="28"/>
          <w:lang w:val="ru-RU" w:eastAsia="ru-RU"/>
        </w:rPr>
      </w:pPr>
      <w:r w:rsidRPr="008B7E38">
        <w:rPr>
          <w:sz w:val="28"/>
          <w:lang w:val="ru-RU" w:eastAsia="ru-RU"/>
        </w:rPr>
        <w:t xml:space="preserve">"дезориентация" </w:t>
      </w:r>
      <w:proofErr w:type="gramStart"/>
      <w:r w:rsidRPr="008B7E38">
        <w:rPr>
          <w:sz w:val="28"/>
          <w:lang w:val="ru-RU" w:eastAsia="ru-RU"/>
        </w:rPr>
        <w:t>обучающихся  на</w:t>
      </w:r>
      <w:proofErr w:type="gramEnd"/>
      <w:r w:rsidRPr="008B7E38">
        <w:rPr>
          <w:sz w:val="28"/>
          <w:lang w:val="ru-RU" w:eastAsia="ru-RU"/>
        </w:rPr>
        <w:t xml:space="preserve"> профессии, отвечающие вызовам экономики края;</w:t>
      </w:r>
    </w:p>
    <w:p w:rsidR="003E69BE" w:rsidRPr="008B7E38" w:rsidRDefault="003E69BE" w:rsidP="00785DEE">
      <w:pPr>
        <w:pStyle w:val="a3"/>
        <w:numPr>
          <w:ilvl w:val="0"/>
          <w:numId w:val="14"/>
        </w:numPr>
        <w:rPr>
          <w:rFonts w:ascii="Arial Unicode MS" w:cs="Arial Unicode MS"/>
          <w:sz w:val="28"/>
          <w:u w:color="000000"/>
          <w:lang w:val="ru-RU" w:eastAsia="ru-RU"/>
        </w:rPr>
      </w:pPr>
      <w:r w:rsidRPr="008B7E38">
        <w:rPr>
          <w:sz w:val="28"/>
          <w:lang w:val="ru-RU" w:eastAsia="ru-RU"/>
        </w:rPr>
        <w:t>отсутствие преемственности между образовательными организациями разных уровней (дошкольных, общеобразовательных, профессиональных)</w:t>
      </w:r>
    </w:p>
    <w:p w:rsidR="003E69BE" w:rsidRPr="008B7E38" w:rsidRDefault="003E69BE" w:rsidP="00785DEE">
      <w:pPr>
        <w:rPr>
          <w:lang w:val="ru-RU"/>
        </w:rPr>
      </w:pPr>
    </w:p>
    <w:p w:rsidR="000C0DC7" w:rsidRDefault="0028233B" w:rsidP="00785DEE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6764655</wp:posOffset>
                </wp:positionH>
                <wp:positionV relativeFrom="paragraph">
                  <wp:posOffset>141605</wp:posOffset>
                </wp:positionV>
                <wp:extent cx="2821305" cy="1104900"/>
                <wp:effectExtent l="17145" t="7620" r="9525" b="11430"/>
                <wp:wrapNone/>
                <wp:docPr id="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21305" cy="1104900"/>
                        </a:xfrm>
                        <a:prstGeom prst="homePlate">
                          <a:avLst>
                            <a:gd name="adj" fmla="val 6383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615" w:rsidRPr="00785DEE" w:rsidRDefault="008B7E38" w:rsidP="00785DEE">
                            <w:pPr>
                              <w:spacing w:before="120"/>
                              <w:ind w:left="142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  <w:r w:rsidR="001A2615" w:rsidRPr="00785DEE">
                              <w:rPr>
                                <w:sz w:val="28"/>
                                <w:lang w:val="ru-RU"/>
                              </w:rPr>
                              <w:t xml:space="preserve">Потребности </w:t>
                            </w:r>
                            <w:proofErr w:type="gramStart"/>
                            <w:r w:rsidR="001A2615" w:rsidRPr="00785DEE">
                              <w:rPr>
                                <w:sz w:val="28"/>
                                <w:lang w:val="ru-RU"/>
                              </w:rPr>
                              <w:t>экономики</w:t>
                            </w:r>
                            <w:r w:rsidR="001A2615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1A2615" w:rsidRPr="00785DEE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1A2615">
                              <w:rPr>
                                <w:sz w:val="28"/>
                                <w:lang w:val="ru-RU"/>
                              </w:rPr>
                              <w:t>Хабаровского</w:t>
                            </w:r>
                            <w:proofErr w:type="gramEnd"/>
                            <w:r w:rsidR="001A2615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1A2615" w:rsidRPr="00785DEE">
                              <w:rPr>
                                <w:sz w:val="28"/>
                                <w:lang w:val="ru-RU"/>
                              </w:rPr>
                              <w:t xml:space="preserve">края в </w:t>
                            </w:r>
                            <w:r w:rsidR="001A2615">
                              <w:rPr>
                                <w:sz w:val="28"/>
                                <w:lang w:val="ru-RU"/>
                              </w:rPr>
                              <w:t xml:space="preserve">           </w:t>
                            </w:r>
                            <w:r w:rsidR="001A2615" w:rsidRPr="00785DEE">
                              <w:rPr>
                                <w:sz w:val="28"/>
                                <w:lang w:val="ru-RU"/>
                              </w:rPr>
                              <w:t>высококвалифицированных кадрах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23" o:spid="_x0000_s1026" type="#_x0000_t15" style="position:absolute;left:0;text-align:left;margin-left:532.65pt;margin-top:11.15pt;width:222.15pt;height:87pt;rotation:18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" fillcolor="#fbe4d5 [661]">
                <v:textbox>
                  <w:txbxContent>
                    <w:p w:rsidR="001A2615" w:rsidRPr="00785DEE" w:rsidRDefault="008B7E38" w:rsidP="00785DEE">
                      <w:pPr>
                        <w:spacing w:before="120"/>
                        <w:ind w:left="142"/>
                        <w:jc w:val="center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       </w:t>
                      </w:r>
                      <w:bookmarkStart w:id="1" w:name="_GoBack"/>
                      <w:bookmarkEnd w:id="1"/>
                      <w:r w:rsidR="001A2615" w:rsidRPr="00785DEE">
                        <w:rPr>
                          <w:sz w:val="28"/>
                          <w:lang w:val="ru-RU"/>
                        </w:rPr>
                        <w:t xml:space="preserve">Потребности </w:t>
                      </w:r>
                      <w:proofErr w:type="gramStart"/>
                      <w:r w:rsidR="001A2615" w:rsidRPr="00785DEE">
                        <w:rPr>
                          <w:sz w:val="28"/>
                          <w:lang w:val="ru-RU"/>
                        </w:rPr>
                        <w:t>экономики</w:t>
                      </w:r>
                      <w:r w:rsidR="001A2615"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="001A2615" w:rsidRPr="00785DEE"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="001A2615">
                        <w:rPr>
                          <w:sz w:val="28"/>
                          <w:lang w:val="ru-RU"/>
                        </w:rPr>
                        <w:t>Хабаровского</w:t>
                      </w:r>
                      <w:proofErr w:type="gramEnd"/>
                      <w:r w:rsidR="001A2615"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="001A2615" w:rsidRPr="00785DEE">
                        <w:rPr>
                          <w:sz w:val="28"/>
                          <w:lang w:val="ru-RU"/>
                        </w:rPr>
                        <w:t xml:space="preserve">края в </w:t>
                      </w:r>
                      <w:r w:rsidR="001A2615">
                        <w:rPr>
                          <w:sz w:val="28"/>
                          <w:lang w:val="ru-RU"/>
                        </w:rPr>
                        <w:t xml:space="preserve">           </w:t>
                      </w:r>
                      <w:r w:rsidR="001A2615" w:rsidRPr="00785DEE">
                        <w:rPr>
                          <w:sz w:val="28"/>
                          <w:lang w:val="ru-RU"/>
                        </w:rPr>
                        <w:t>высококвалифицированных кадрах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93980</wp:posOffset>
                </wp:positionV>
                <wp:extent cx="2686050" cy="1104900"/>
                <wp:effectExtent l="9525" t="7620" r="19050" b="11430"/>
                <wp:wrapNone/>
                <wp:docPr id="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104900"/>
                        </a:xfrm>
                        <a:prstGeom prst="homePlate">
                          <a:avLst>
                            <a:gd name="adj" fmla="val 6077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615" w:rsidRPr="008B7E38" w:rsidRDefault="001A2615" w:rsidP="00785DEE">
                            <w:pPr>
                              <w:ind w:right="174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8B7E38">
                              <w:rPr>
                                <w:sz w:val="28"/>
                                <w:lang w:val="ru-RU"/>
                              </w:rPr>
                              <w:t>Создание условий для самоопределения обучающихся, готовности к осознанному выбору трудовой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7" type="#_x0000_t15" style="position:absolute;left:0;text-align:left;margin-left:-2.7pt;margin-top:7.4pt;width:211.5pt;height:8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" fillcolor="#e2efd9 [665]">
                <v:textbox>
                  <w:txbxContent>
                    <w:p w:rsidR="001A2615" w:rsidRPr="008B7E38" w:rsidRDefault="001A2615" w:rsidP="00785DEE">
                      <w:pPr>
                        <w:ind w:right="174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8B7E38">
                        <w:rPr>
                          <w:sz w:val="28"/>
                          <w:lang w:val="ru-RU"/>
                        </w:rPr>
                        <w:t>Создание условий для самоопределения обучающихся, готовности к осознанному выбору трудовой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="0064349C">
        <w:rPr>
          <w:noProof/>
          <w:lang w:val="ru-RU" w:eastAsia="ru-RU"/>
        </w:rPr>
        <w:drawing>
          <wp:inline distT="0" distB="0" distL="0" distR="0">
            <wp:extent cx="4121085" cy="1304925"/>
            <wp:effectExtent l="19050" t="0" r="0" b="0"/>
            <wp:docPr id="3" name="Рисунок 1" descr="http://workforcesolutions.ru/img/%D0%9F%D1%80%D0%BE%D1%84%D0%BE%D1%80%D0%B8%D0%B5%D0%BD%D1%82%D0%B0%D1%86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kforcesolutions.ru/img/%D0%9F%D1%80%D0%BE%D1%84%D0%BE%D1%80%D0%B8%D0%B5%D0%BD%D1%82%D0%B0%D1%86%D0%B8%D1%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051" cy="130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99" w:rsidRPr="00EC1499" w:rsidRDefault="00EC1499" w:rsidP="00785DEE"/>
    <w:p w:rsidR="003E69BE" w:rsidRPr="008B7E38" w:rsidRDefault="00EC1499" w:rsidP="00785DEE">
      <w:pPr>
        <w:rPr>
          <w:sz w:val="28"/>
          <w:u w:color="000000"/>
          <w:lang w:val="ru-RU" w:eastAsia="ru-RU"/>
        </w:rPr>
      </w:pPr>
      <w:r w:rsidRPr="008B7E38">
        <w:rPr>
          <w:b/>
          <w:sz w:val="28"/>
          <w:lang w:val="ru-RU"/>
        </w:rPr>
        <w:t>Цель</w:t>
      </w:r>
      <w:r w:rsidRPr="008B7E38">
        <w:rPr>
          <w:sz w:val="28"/>
          <w:lang w:val="ru-RU"/>
        </w:rPr>
        <w:t xml:space="preserve"> </w:t>
      </w:r>
      <w:r w:rsidRPr="008B7E38">
        <w:rPr>
          <w:b/>
          <w:sz w:val="28"/>
          <w:lang w:val="ru-RU"/>
        </w:rPr>
        <w:t xml:space="preserve">проекта: </w:t>
      </w:r>
      <w:r w:rsidR="003E69BE" w:rsidRPr="008B7E38">
        <w:rPr>
          <w:sz w:val="28"/>
          <w:u w:color="000000"/>
          <w:lang w:val="ru-RU" w:eastAsia="ru-RU"/>
        </w:rPr>
        <w:t>создание</w:t>
      </w:r>
      <w:r w:rsidR="003E69BE" w:rsidRPr="008B7E38">
        <w:rPr>
          <w:rFonts w:hint="eastAsia"/>
          <w:sz w:val="28"/>
          <w:u w:color="000000"/>
          <w:lang w:val="ru-RU" w:eastAsia="ru-RU"/>
        </w:rPr>
        <w:t xml:space="preserve"> </w:t>
      </w:r>
      <w:r w:rsidR="003E69BE" w:rsidRPr="008B7E38">
        <w:rPr>
          <w:sz w:val="28"/>
          <w:u w:color="000000"/>
          <w:lang w:val="ru-RU" w:eastAsia="ru-RU"/>
        </w:rPr>
        <w:t>в образовательных организациях края среды, способствующей</w:t>
      </w:r>
      <w:r w:rsidR="003E69BE" w:rsidRPr="008B7E38">
        <w:rPr>
          <w:rFonts w:hint="eastAsia"/>
          <w:sz w:val="28"/>
          <w:u w:color="000000"/>
          <w:lang w:val="ru-RU" w:eastAsia="ru-RU"/>
        </w:rPr>
        <w:t xml:space="preserve"> </w:t>
      </w:r>
      <w:r w:rsidR="003E69BE" w:rsidRPr="008B7E38">
        <w:rPr>
          <w:sz w:val="28"/>
          <w:u w:color="000000"/>
          <w:lang w:val="ru-RU" w:eastAsia="ru-RU"/>
        </w:rPr>
        <w:t>самореализации</w:t>
      </w:r>
      <w:r w:rsidR="003E69BE" w:rsidRPr="008B7E38">
        <w:rPr>
          <w:rFonts w:hint="eastAsia"/>
          <w:sz w:val="28"/>
          <w:u w:color="000000"/>
          <w:lang w:val="ru-RU" w:eastAsia="ru-RU"/>
        </w:rPr>
        <w:t xml:space="preserve"> </w:t>
      </w:r>
      <w:r w:rsidR="003E69BE" w:rsidRPr="008B7E38">
        <w:rPr>
          <w:sz w:val="28"/>
          <w:u w:color="000000"/>
          <w:lang w:val="ru-RU" w:eastAsia="ru-RU"/>
        </w:rPr>
        <w:t>обучающихся</w:t>
      </w:r>
      <w:r w:rsidR="003E69BE" w:rsidRPr="008B7E38">
        <w:rPr>
          <w:rFonts w:hint="eastAsia"/>
          <w:sz w:val="28"/>
          <w:u w:color="000000"/>
          <w:lang w:val="ru-RU" w:eastAsia="ru-RU"/>
        </w:rPr>
        <w:t xml:space="preserve"> </w:t>
      </w:r>
      <w:r w:rsidR="003E69BE" w:rsidRPr="008B7E38">
        <w:rPr>
          <w:sz w:val="28"/>
          <w:u w:color="000000"/>
          <w:lang w:val="ru-RU" w:eastAsia="ru-RU"/>
        </w:rPr>
        <w:t>в</w:t>
      </w:r>
      <w:r w:rsidR="003E69BE" w:rsidRPr="008B7E38">
        <w:rPr>
          <w:rFonts w:hint="eastAsia"/>
          <w:sz w:val="28"/>
          <w:u w:color="000000"/>
          <w:lang w:val="ru-RU" w:eastAsia="ru-RU"/>
        </w:rPr>
        <w:t xml:space="preserve"> </w:t>
      </w:r>
      <w:r w:rsidR="003E69BE" w:rsidRPr="008B7E38">
        <w:rPr>
          <w:sz w:val="28"/>
          <w:u w:color="000000"/>
          <w:lang w:val="ru-RU" w:eastAsia="ru-RU"/>
        </w:rPr>
        <w:t>условиях</w:t>
      </w:r>
      <w:r w:rsidR="003E69BE" w:rsidRPr="008B7E38">
        <w:rPr>
          <w:rFonts w:hint="eastAsia"/>
          <w:sz w:val="28"/>
          <w:u w:color="000000"/>
          <w:lang w:val="ru-RU" w:eastAsia="ru-RU"/>
        </w:rPr>
        <w:t xml:space="preserve"> </w:t>
      </w:r>
      <w:r w:rsidR="003E69BE" w:rsidRPr="008B7E38">
        <w:rPr>
          <w:sz w:val="28"/>
          <w:u w:color="000000"/>
          <w:lang w:val="ru-RU" w:eastAsia="ru-RU"/>
        </w:rPr>
        <w:t>регионального</w:t>
      </w:r>
      <w:r w:rsidR="003E69BE" w:rsidRPr="008B7E38">
        <w:rPr>
          <w:rFonts w:hint="eastAsia"/>
          <w:sz w:val="28"/>
          <w:u w:color="000000"/>
          <w:lang w:val="ru-RU" w:eastAsia="ru-RU"/>
        </w:rPr>
        <w:t xml:space="preserve"> </w:t>
      </w:r>
      <w:r w:rsidR="003E69BE" w:rsidRPr="008B7E38">
        <w:rPr>
          <w:sz w:val="28"/>
          <w:u w:color="000000"/>
          <w:lang w:val="ru-RU" w:eastAsia="ru-RU"/>
        </w:rPr>
        <w:t>рынка</w:t>
      </w:r>
      <w:r w:rsidR="003E69BE" w:rsidRPr="008B7E38">
        <w:rPr>
          <w:rFonts w:hint="eastAsia"/>
          <w:sz w:val="28"/>
          <w:u w:color="000000"/>
          <w:lang w:val="ru-RU" w:eastAsia="ru-RU"/>
        </w:rPr>
        <w:t xml:space="preserve"> </w:t>
      </w:r>
      <w:r w:rsidR="003E69BE" w:rsidRPr="008B7E38">
        <w:rPr>
          <w:sz w:val="28"/>
          <w:u w:color="000000"/>
          <w:lang w:val="ru-RU" w:eastAsia="ru-RU"/>
        </w:rPr>
        <w:t xml:space="preserve">труда </w:t>
      </w:r>
    </w:p>
    <w:p w:rsidR="00EC1499" w:rsidRPr="008B7E38" w:rsidRDefault="003E69BE" w:rsidP="00785DEE">
      <w:pPr>
        <w:rPr>
          <w:lang w:val="ru-RU"/>
        </w:rPr>
      </w:pPr>
      <w:r w:rsidRPr="008B7E38">
        <w:rPr>
          <w:u w:color="000000"/>
          <w:lang w:val="ru-RU" w:eastAsia="ru-RU"/>
        </w:rPr>
        <w:t xml:space="preserve"> </w:t>
      </w:r>
    </w:p>
    <w:p w:rsidR="00EC1499" w:rsidRPr="008B7E38" w:rsidRDefault="0028233B" w:rsidP="00785DEE">
      <w:pPr>
        <w:rPr>
          <w:b/>
          <w:sz w:val="28"/>
          <w:highlight w:val="yellow"/>
          <w:lang w:val="ru-RU"/>
        </w:rPr>
      </w:pPr>
      <w:r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8435340</wp:posOffset>
                </wp:positionH>
                <wp:positionV relativeFrom="paragraph">
                  <wp:posOffset>41910</wp:posOffset>
                </wp:positionV>
                <wp:extent cx="466725" cy="457200"/>
                <wp:effectExtent l="0" t="0" r="28575" b="19050"/>
                <wp:wrapNone/>
                <wp:docPr id="227" name="Овал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615" w:rsidRDefault="001A2615" w:rsidP="00785DE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7" o:spid="_x0000_s1028" style="position:absolute;margin-left:664.2pt;margin-top:3.3pt;width:36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">
                <v:textbox>
                  <w:txbxContent>
                    <w:p w:rsidR="001A2615" w:rsidRDefault="001A2615" w:rsidP="00785DEE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108585</wp:posOffset>
                </wp:positionV>
                <wp:extent cx="466725" cy="457200"/>
                <wp:effectExtent l="0" t="0" r="28575" b="19050"/>
                <wp:wrapNone/>
                <wp:docPr id="226" name="Овал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615" w:rsidRDefault="001A2615" w:rsidP="00785DE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6" o:spid="_x0000_s1029" style="position:absolute;margin-left:419.7pt;margin-top:8.55pt;width:36.7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">
                <v:textbox>
                  <w:txbxContent>
                    <w:p w:rsidR="001A2615" w:rsidRDefault="001A2615" w:rsidP="00785DEE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41910</wp:posOffset>
                </wp:positionV>
                <wp:extent cx="466725" cy="457200"/>
                <wp:effectExtent l="0" t="0" r="28575" b="19050"/>
                <wp:wrapNone/>
                <wp:docPr id="225" name="Овал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615" w:rsidRDefault="001A2615" w:rsidP="00785DE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5" o:spid="_x0000_s1030" style="position:absolute;margin-left:176.7pt;margin-top:3.3pt;width:36.7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">
                <v:textbox>
                  <w:txbxContent>
                    <w:p w:rsidR="001A2615" w:rsidRDefault="001A2615" w:rsidP="00785DEE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EC1499" w:rsidRPr="008B7E38">
        <w:rPr>
          <w:b/>
          <w:sz w:val="28"/>
          <w:lang w:val="ru-RU"/>
        </w:rPr>
        <w:t>Задачи:</w:t>
      </w:r>
      <w:r w:rsidR="00EC1499" w:rsidRPr="008B7E38">
        <w:rPr>
          <w:b/>
          <w:sz w:val="28"/>
          <w:highlight w:val="yellow"/>
          <w:lang w:val="ru-RU"/>
        </w:rPr>
        <w:t xml:space="preserve"> </w:t>
      </w:r>
    </w:p>
    <w:p w:rsidR="00EC1499" w:rsidRPr="008B7E38" w:rsidRDefault="0028233B" w:rsidP="00785DE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170815</wp:posOffset>
                </wp:positionV>
                <wp:extent cx="2886075" cy="1351915"/>
                <wp:effectExtent l="0" t="0" r="28575" b="19685"/>
                <wp:wrapNone/>
                <wp:docPr id="224" name="Скругленный 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351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615" w:rsidRPr="008B7E38" w:rsidRDefault="001A2615" w:rsidP="00785DEE">
                            <w:pPr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8B7E38">
                              <w:rPr>
                                <w:sz w:val="28"/>
                                <w:lang w:val="ru-RU"/>
                              </w:rPr>
                              <w:t xml:space="preserve">Организовать подготовку педагогических кадров к работе в условиях изменения системы </w:t>
                            </w:r>
                            <w:proofErr w:type="spellStart"/>
                            <w:r w:rsidRPr="008B7E38">
                              <w:rPr>
                                <w:sz w:val="28"/>
                                <w:lang w:val="ru-RU"/>
                              </w:rPr>
                              <w:t>профориентационной</w:t>
                            </w:r>
                            <w:proofErr w:type="spellEnd"/>
                            <w:r w:rsidRPr="008B7E38">
                              <w:rPr>
                                <w:sz w:val="28"/>
                                <w:lang w:val="ru-RU"/>
                              </w:rPr>
                              <w:t xml:space="preserve">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4" o:spid="_x0000_s1031" style="position:absolute;margin-left:478.2pt;margin-top:13.45pt;width:227.25pt;height:10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">
                <v:textbox>
                  <w:txbxContent>
                    <w:p w:rsidR="001A2615" w:rsidRPr="008B7E38" w:rsidRDefault="001A2615" w:rsidP="00785DEE">
                      <w:pPr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8B7E38">
                        <w:rPr>
                          <w:sz w:val="28"/>
                          <w:lang w:val="ru-RU"/>
                        </w:rPr>
                        <w:t xml:space="preserve">Организовать подготовку педагогических кадров к работе в условиях изменения системы </w:t>
                      </w:r>
                      <w:proofErr w:type="spellStart"/>
                      <w:r w:rsidRPr="008B7E38">
                        <w:rPr>
                          <w:sz w:val="28"/>
                          <w:lang w:val="ru-RU"/>
                        </w:rPr>
                        <w:t>профориентационной</w:t>
                      </w:r>
                      <w:proofErr w:type="spellEnd"/>
                      <w:r w:rsidRPr="008B7E38">
                        <w:rPr>
                          <w:sz w:val="28"/>
                          <w:lang w:val="ru-RU"/>
                        </w:rPr>
                        <w:t xml:space="preserve"> работы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170815</wp:posOffset>
                </wp:positionV>
                <wp:extent cx="2886075" cy="1351915"/>
                <wp:effectExtent l="0" t="0" r="28575" b="19685"/>
                <wp:wrapNone/>
                <wp:docPr id="222" name="Скругленный 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351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615" w:rsidRPr="008B7E38" w:rsidRDefault="001A2615" w:rsidP="00785DEE">
                            <w:pPr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8B7E38">
                              <w:rPr>
                                <w:sz w:val="28"/>
                                <w:lang w:val="ru-RU"/>
                              </w:rPr>
                              <w:t>Способствовать созданию образовательных кластеров, ориентированных на отрасли экономики края</w:t>
                            </w:r>
                          </w:p>
                          <w:p w:rsidR="001A2615" w:rsidRPr="008B7E38" w:rsidRDefault="001A2615" w:rsidP="00785DE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2" o:spid="_x0000_s1032" style="position:absolute;margin-left:236.7pt;margin-top:13.45pt;width:227.25pt;height:10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">
                <v:textbox>
                  <w:txbxContent>
                    <w:p w:rsidR="001A2615" w:rsidRPr="008B7E38" w:rsidRDefault="001A2615" w:rsidP="00785DEE">
                      <w:pPr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8B7E38">
                        <w:rPr>
                          <w:sz w:val="28"/>
                          <w:lang w:val="ru-RU"/>
                        </w:rPr>
                        <w:t>Способствовать созданию образовательных кластеров, ориентированных на отрасли экономики края</w:t>
                      </w:r>
                    </w:p>
                    <w:p w:rsidR="001A2615" w:rsidRPr="008B7E38" w:rsidRDefault="001A2615" w:rsidP="00785DE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123190</wp:posOffset>
                </wp:positionV>
                <wp:extent cx="2886075" cy="1399540"/>
                <wp:effectExtent l="0" t="0" r="28575" b="10160"/>
                <wp:wrapNone/>
                <wp:docPr id="223" name="Скругленный прямоугольник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39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615" w:rsidRPr="008B7E38" w:rsidRDefault="001A2615" w:rsidP="00785DEE">
                            <w:pPr>
                              <w:jc w:val="center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8B7E38">
                              <w:rPr>
                                <w:sz w:val="28"/>
                                <w:lang w:val="ru-RU"/>
                              </w:rPr>
                              <w:t xml:space="preserve">Совершенствовать систему организации </w:t>
                            </w:r>
                            <w:proofErr w:type="spellStart"/>
                            <w:r w:rsidRPr="008B7E38">
                              <w:rPr>
                                <w:sz w:val="28"/>
                                <w:lang w:val="ru-RU"/>
                              </w:rPr>
                              <w:t>профориентационной</w:t>
                            </w:r>
                            <w:proofErr w:type="spellEnd"/>
                            <w:r w:rsidRPr="008B7E38">
                              <w:rPr>
                                <w:sz w:val="28"/>
                                <w:lang w:val="ru-RU"/>
                              </w:rPr>
                              <w:t xml:space="preserve"> работы на всех уровнях общего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3" o:spid="_x0000_s1033" style="position:absolute;margin-left:-7.05pt;margin-top:9.7pt;width:227.25pt;height:1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">
                <v:textbox>
                  <w:txbxContent>
                    <w:p w:rsidR="001A2615" w:rsidRPr="008B7E38" w:rsidRDefault="001A2615" w:rsidP="00785DEE">
                      <w:pPr>
                        <w:jc w:val="center"/>
                        <w:rPr>
                          <w:b/>
                          <w:sz w:val="28"/>
                          <w:lang w:val="ru-RU"/>
                        </w:rPr>
                      </w:pPr>
                      <w:r w:rsidRPr="008B7E38">
                        <w:rPr>
                          <w:sz w:val="28"/>
                          <w:lang w:val="ru-RU"/>
                        </w:rPr>
                        <w:t xml:space="preserve">Совершенствовать систему организации </w:t>
                      </w:r>
                      <w:proofErr w:type="spellStart"/>
                      <w:r w:rsidRPr="008B7E38">
                        <w:rPr>
                          <w:sz w:val="28"/>
                          <w:lang w:val="ru-RU"/>
                        </w:rPr>
                        <w:t>профориентационной</w:t>
                      </w:r>
                      <w:proofErr w:type="spellEnd"/>
                      <w:r w:rsidRPr="008B7E38">
                        <w:rPr>
                          <w:sz w:val="28"/>
                          <w:lang w:val="ru-RU"/>
                        </w:rPr>
                        <w:t xml:space="preserve"> работы на всех уровнях общего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1499" w:rsidRPr="008B7E38" w:rsidRDefault="00EC1499" w:rsidP="00785DEE">
      <w:pPr>
        <w:rPr>
          <w:lang w:val="ru-RU"/>
        </w:rPr>
      </w:pPr>
    </w:p>
    <w:p w:rsidR="00EC1499" w:rsidRPr="008B7E38" w:rsidRDefault="00EC1499" w:rsidP="00785DEE">
      <w:pPr>
        <w:rPr>
          <w:lang w:val="ru-RU"/>
        </w:rPr>
      </w:pPr>
    </w:p>
    <w:p w:rsidR="00EC1499" w:rsidRPr="008B7E38" w:rsidRDefault="00EC1499" w:rsidP="00785DEE">
      <w:pPr>
        <w:rPr>
          <w:lang w:val="ru-RU"/>
        </w:rPr>
      </w:pPr>
    </w:p>
    <w:p w:rsidR="00EC1499" w:rsidRPr="008B7E38" w:rsidRDefault="00EC1499" w:rsidP="00785DEE">
      <w:pPr>
        <w:rPr>
          <w:lang w:val="ru-RU"/>
        </w:rPr>
      </w:pPr>
    </w:p>
    <w:p w:rsidR="00EC1499" w:rsidRPr="008B7E38" w:rsidRDefault="00EC1499" w:rsidP="00785DEE">
      <w:pPr>
        <w:rPr>
          <w:lang w:val="ru-RU"/>
        </w:rPr>
      </w:pPr>
    </w:p>
    <w:p w:rsidR="00EC1499" w:rsidRPr="008B7E38" w:rsidRDefault="00EC1499" w:rsidP="00785DEE">
      <w:pPr>
        <w:rPr>
          <w:lang w:val="ru-RU"/>
        </w:rPr>
      </w:pPr>
    </w:p>
    <w:p w:rsidR="00EC1499" w:rsidRPr="008B7E38" w:rsidRDefault="00EC1499" w:rsidP="00785DEE">
      <w:pPr>
        <w:rPr>
          <w:lang w:val="ru-RU"/>
        </w:rPr>
      </w:pPr>
    </w:p>
    <w:p w:rsidR="00EC1499" w:rsidRPr="008B7E38" w:rsidRDefault="00EC1499" w:rsidP="00785DEE">
      <w:pPr>
        <w:rPr>
          <w:lang w:val="ru-RU"/>
        </w:rPr>
      </w:pPr>
    </w:p>
    <w:p w:rsidR="00785DEE" w:rsidRDefault="00785DEE" w:rsidP="00785DEE">
      <w:pPr>
        <w:rPr>
          <w:lang w:val="ru-RU"/>
        </w:rPr>
      </w:pPr>
    </w:p>
    <w:p w:rsidR="0004787D" w:rsidRDefault="0004787D" w:rsidP="00785DEE">
      <w:pPr>
        <w:jc w:val="center"/>
        <w:rPr>
          <w:lang w:val="ru-RU"/>
        </w:rPr>
      </w:pPr>
    </w:p>
    <w:p w:rsidR="00EC1499" w:rsidRPr="00A10B14" w:rsidRDefault="0029679F" w:rsidP="009B11B0">
      <w:pPr>
        <w:jc w:val="center"/>
        <w:rPr>
          <w:b/>
          <w:color w:val="1F4E79" w:themeColor="accent1" w:themeShade="80"/>
          <w:sz w:val="32"/>
          <w:szCs w:val="28"/>
          <w:lang w:val="ru-RU"/>
        </w:rPr>
      </w:pPr>
      <w:r w:rsidRPr="00A10B14">
        <w:rPr>
          <w:b/>
          <w:color w:val="1F4E79" w:themeColor="accent1" w:themeShade="80"/>
          <w:sz w:val="32"/>
          <w:szCs w:val="28"/>
          <w:lang w:val="ru-RU"/>
        </w:rPr>
        <w:lastRenderedPageBreak/>
        <w:t>"Компас самоопределения" как инновационный проект</w:t>
      </w: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8233B" w:rsidP="00785DE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35560</wp:posOffset>
                </wp:positionV>
                <wp:extent cx="7040880" cy="1359535"/>
                <wp:effectExtent l="9525" t="6985" r="7620" b="5080"/>
                <wp:wrapNone/>
                <wp:docPr id="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1359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</w:rPr>
                              <w:t xml:space="preserve">Муниципальные модели профориентации 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</w:rPr>
                              <w:t xml:space="preserve">Инновационные площадки </w:t>
                            </w:r>
                          </w:p>
                          <w:p w:rsidR="001A2615" w:rsidRPr="008B7E38" w:rsidRDefault="001A2615" w:rsidP="00A931D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B7E38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Муниципальные проекты по уровням образования: ДОО и НОО: «Детский город профессий»; ООО (5-7 классы) Вектор успеха; ООО (8-9 классы) «Вектор самоутверждения»; СОО «Реальный вектор» 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>Модели образовательных комплексов на основе кластерного подхода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по отраслям края </w:t>
                            </w: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одели школ социализации для обучающихся с ОВЗ </w:t>
                            </w:r>
                          </w:p>
                          <w:p w:rsidR="001A2615" w:rsidRPr="008B7E38" w:rsidRDefault="001A2615" w:rsidP="00A931D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Форсайт «Мое образование как путь к мечте» </w:t>
                            </w:r>
                          </w:p>
                          <w:p w:rsidR="001A2615" w:rsidRPr="00A10B14" w:rsidRDefault="001A2615" w:rsidP="00785DE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34" style="position:absolute;margin-left:4.05pt;margin-top:2.8pt;width:554.4pt;height:107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" fillcolor="#e2efd9 [665]">
                <v:textbox>
                  <w:txbxContent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BC0AF5">
                        <w:rPr>
                          <w:sz w:val="22"/>
                          <w:szCs w:val="22"/>
                        </w:rPr>
                        <w:t xml:space="preserve">Муниципальные модели профориентации 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BC0AF5">
                        <w:rPr>
                          <w:sz w:val="22"/>
                          <w:szCs w:val="22"/>
                        </w:rPr>
                        <w:t xml:space="preserve">Инновационные площадки </w:t>
                      </w:r>
                    </w:p>
                    <w:p w:rsidR="001A2615" w:rsidRPr="008B7E38" w:rsidRDefault="001A2615" w:rsidP="00A931D8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8B7E38">
                        <w:rPr>
                          <w:sz w:val="22"/>
                          <w:szCs w:val="22"/>
                          <w:lang w:val="ru-RU"/>
                        </w:rPr>
                        <w:t xml:space="preserve">Муниципальные проекты по уровням образования: ДОО и НОО: «Детский город профессий»; ООО (5-7 классы) Вектор успеха; ООО (8-9 классы) «Вектор самоутверждения»; СОО «Реальный вектор» 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>Модели образовательных комплексов на основе кластерного подхода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 по отраслям края </w:t>
                      </w: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М</w:t>
                      </w: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одели школ социализации для обучающихся с ОВЗ </w:t>
                      </w:r>
                    </w:p>
                    <w:p w:rsidR="001A2615" w:rsidRPr="008B7E38" w:rsidRDefault="001A2615" w:rsidP="00A931D8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Форсайт «Мое образование как путь к мечте» </w:t>
                      </w:r>
                    </w:p>
                    <w:p w:rsidR="001A2615" w:rsidRPr="00A10B14" w:rsidRDefault="001A2615" w:rsidP="00785DE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679F" w:rsidRPr="00785DEE" w:rsidRDefault="0028233B" w:rsidP="00785DE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36195</wp:posOffset>
                </wp:positionV>
                <wp:extent cx="2475230" cy="5665470"/>
                <wp:effectExtent l="13970" t="11430" r="6350" b="9525"/>
                <wp:wrapNone/>
                <wp:docPr id="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5665470"/>
                        </a:xfrm>
                        <a:prstGeom prst="leftArrowCallout">
                          <a:avLst>
                            <a:gd name="adj1" fmla="val 57222"/>
                            <a:gd name="adj2" fmla="val 57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615" w:rsidRDefault="001A2615" w:rsidP="00785DEE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1A2615" w:rsidRDefault="001A2615" w:rsidP="00785DEE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1A2615" w:rsidRPr="0004787D" w:rsidRDefault="001A2615" w:rsidP="00A10B1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203463" cy="1144882"/>
                                  <wp:effectExtent l="19050" t="0" r="0" b="0"/>
                                  <wp:docPr id="7" name="Рисунок 7" descr="https://im0-tub-ru.yandex.net/i?id=9e1979175bc8a2720ad50f38761b7878&amp;n=33&amp;h=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im0-tub-ru.yandex.net/i?id=9e1979175bc8a2720ad50f38761b7878&amp;n=33&amp;h=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r="12460" b="88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463" cy="1144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615" w:rsidRDefault="001A2615" w:rsidP="0004787D">
                            <w:pPr>
                              <w:jc w:val="center"/>
                            </w:pPr>
                          </w:p>
                          <w:p w:rsidR="001A2615" w:rsidRDefault="001A2615" w:rsidP="00785DEE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1A2615" w:rsidRDefault="001A2615" w:rsidP="00785DEE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1A2615" w:rsidRPr="00785DEE" w:rsidRDefault="001A2615" w:rsidP="00785DEE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1A2615" w:rsidRDefault="001A2615" w:rsidP="00BC0AF5">
                            <w:pPr>
                              <w:ind w:left="-284"/>
                              <w:jc w:val="center"/>
                              <w:rPr>
                                <w:b/>
                                <w:color w:val="2F5496" w:themeColor="accent5" w:themeShade="BF"/>
                                <w:sz w:val="28"/>
                                <w:lang w:val="ru-RU"/>
                              </w:rPr>
                            </w:pPr>
                            <w:r w:rsidRPr="008B7E38">
                              <w:rPr>
                                <w:b/>
                                <w:color w:val="2F5496" w:themeColor="accent5" w:themeShade="BF"/>
                                <w:sz w:val="28"/>
                                <w:lang w:val="ru-RU"/>
                              </w:rPr>
                              <w:t>Координационный межотраслевой совет по профессиональной ориентации детей и молодежи</w:t>
                            </w:r>
                          </w:p>
                          <w:p w:rsidR="001A2615" w:rsidRDefault="001A2615" w:rsidP="0004787D">
                            <w:pPr>
                              <w:ind w:left="-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8"/>
                                <w:lang w:val="ru-RU"/>
                              </w:rPr>
                            </w:pPr>
                          </w:p>
                          <w:p w:rsidR="001A2615" w:rsidRDefault="001A2615" w:rsidP="0004787D">
                            <w:pPr>
                              <w:ind w:left="-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8"/>
                                <w:lang w:val="ru-RU"/>
                              </w:rPr>
                            </w:pPr>
                          </w:p>
                          <w:p w:rsidR="001A2615" w:rsidRPr="009B11B0" w:rsidRDefault="001A2615" w:rsidP="00A10B14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28"/>
                                <w:lang w:val="ru-RU"/>
                              </w:rPr>
                            </w:pPr>
                            <w:r w:rsidRPr="009B11B0">
                              <w:rPr>
                                <w:b/>
                                <w:noProof/>
                                <w:color w:val="2F5496" w:themeColor="accent5" w:themeShade="BF"/>
                                <w:sz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315747" cy="1314565"/>
                                  <wp:effectExtent l="1905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photoshopia.ru/usergallery/data/299/medium/vignette_13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571" cy="1315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127" o:spid="_x0000_s1035" type="#_x0000_t77" style="position:absolute;margin-left:563.9pt;margin-top:2.85pt;width:194.9pt;height:446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" fillcolor="#f2f2f2 [3052]">
                <v:textbox>
                  <w:txbxContent>
                    <w:p w:rsidR="001A2615" w:rsidRDefault="001A2615" w:rsidP="00785DEE">
                      <w:pPr>
                        <w:rPr>
                          <w:lang w:val="ru-RU"/>
                        </w:rPr>
                      </w:pPr>
                    </w:p>
                    <w:p w:rsidR="001A2615" w:rsidRDefault="001A2615" w:rsidP="00785DEE">
                      <w:pPr>
                        <w:rPr>
                          <w:lang w:val="ru-RU"/>
                        </w:rPr>
                      </w:pPr>
                    </w:p>
                    <w:p w:rsidR="001A2615" w:rsidRPr="0004787D" w:rsidRDefault="001A2615" w:rsidP="00A10B14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1203463" cy="1144882"/>
                            <wp:effectExtent l="19050" t="0" r="0" b="0"/>
                            <wp:docPr id="7" name="Рисунок 7" descr="https://im0-tub-ru.yandex.net/i?id=9e1979175bc8a2720ad50f38761b7878&amp;n=33&amp;h=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im0-tub-ru.yandex.net/i?id=9e1979175bc8a2720ad50f38761b7878&amp;n=33&amp;h=1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r="12460" b="88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463" cy="1144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615" w:rsidRDefault="001A2615" w:rsidP="0004787D">
                      <w:pPr>
                        <w:jc w:val="center"/>
                      </w:pPr>
                    </w:p>
                    <w:p w:rsidR="001A2615" w:rsidRDefault="001A2615" w:rsidP="00785DEE">
                      <w:pPr>
                        <w:rPr>
                          <w:lang w:val="ru-RU"/>
                        </w:rPr>
                      </w:pPr>
                    </w:p>
                    <w:p w:rsidR="001A2615" w:rsidRDefault="001A2615" w:rsidP="00785DEE">
                      <w:pPr>
                        <w:rPr>
                          <w:lang w:val="ru-RU"/>
                        </w:rPr>
                      </w:pPr>
                    </w:p>
                    <w:p w:rsidR="001A2615" w:rsidRPr="00785DEE" w:rsidRDefault="001A2615" w:rsidP="00785DEE">
                      <w:pPr>
                        <w:rPr>
                          <w:lang w:val="ru-RU"/>
                        </w:rPr>
                      </w:pPr>
                    </w:p>
                    <w:p w:rsidR="001A2615" w:rsidRDefault="001A2615" w:rsidP="00BC0AF5">
                      <w:pPr>
                        <w:ind w:left="-284"/>
                        <w:jc w:val="center"/>
                        <w:rPr>
                          <w:b/>
                          <w:color w:val="2F5496" w:themeColor="accent5" w:themeShade="BF"/>
                          <w:sz w:val="28"/>
                          <w:lang w:val="ru-RU"/>
                        </w:rPr>
                      </w:pPr>
                      <w:r w:rsidRPr="008B7E38">
                        <w:rPr>
                          <w:b/>
                          <w:color w:val="2F5496" w:themeColor="accent5" w:themeShade="BF"/>
                          <w:sz w:val="28"/>
                          <w:lang w:val="ru-RU"/>
                        </w:rPr>
                        <w:t>Координационный межотраслевой совет по профессиональной ориентации детей и молодежи</w:t>
                      </w:r>
                    </w:p>
                    <w:p w:rsidR="001A2615" w:rsidRDefault="001A2615" w:rsidP="0004787D">
                      <w:pPr>
                        <w:ind w:left="-142"/>
                        <w:jc w:val="center"/>
                        <w:rPr>
                          <w:b/>
                          <w:color w:val="2F5496" w:themeColor="accent5" w:themeShade="BF"/>
                          <w:sz w:val="28"/>
                          <w:lang w:val="ru-RU"/>
                        </w:rPr>
                      </w:pPr>
                    </w:p>
                    <w:p w:rsidR="001A2615" w:rsidRDefault="001A2615" w:rsidP="0004787D">
                      <w:pPr>
                        <w:ind w:left="-142"/>
                        <w:jc w:val="center"/>
                        <w:rPr>
                          <w:b/>
                          <w:color w:val="2F5496" w:themeColor="accent5" w:themeShade="BF"/>
                          <w:sz w:val="28"/>
                          <w:lang w:val="ru-RU"/>
                        </w:rPr>
                      </w:pPr>
                    </w:p>
                    <w:p w:rsidR="001A2615" w:rsidRPr="009B11B0" w:rsidRDefault="001A2615" w:rsidP="00A10B14">
                      <w:pPr>
                        <w:jc w:val="center"/>
                        <w:rPr>
                          <w:b/>
                          <w:color w:val="2F5496" w:themeColor="accent5" w:themeShade="BF"/>
                          <w:sz w:val="28"/>
                          <w:lang w:val="ru-RU"/>
                        </w:rPr>
                      </w:pPr>
                      <w:r w:rsidRPr="009B11B0">
                        <w:rPr>
                          <w:b/>
                          <w:noProof/>
                          <w:color w:val="2F5496" w:themeColor="accent5" w:themeShade="BF"/>
                          <w:sz w:val="28"/>
                          <w:lang w:val="ru-RU" w:eastAsia="ru-RU"/>
                        </w:rPr>
                        <w:drawing>
                          <wp:inline distT="0" distB="0" distL="0" distR="0">
                            <wp:extent cx="1315747" cy="1314565"/>
                            <wp:effectExtent l="1905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photoshopia.ru/usergallery/data/299/medium/vignette_13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571" cy="1315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8233B" w:rsidP="00785DE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141605</wp:posOffset>
                </wp:positionV>
                <wp:extent cx="7110095" cy="2573655"/>
                <wp:effectExtent l="9525" t="10160" r="5080" b="6985"/>
                <wp:wrapNone/>
                <wp:docPr id="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0095" cy="257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615" w:rsidRDefault="001A2615" w:rsidP="00A931D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Программы развития дошкольников по направлениям;  программы внеурочной деятельности для начальной школы, ориентированные на профили школы в кластере, программы личностного роста, самоопределения, лидерства 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Программы элективных курсов в рамках предпрофильной подготовки, в т.ч. по основам предпринимательства и самозанятости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>Муниципальные профориентационных центры на базе ОО и дополнительного образования: инженерно-технические, естественнонаучные, эстетические и др.,  центры допрофессиональной подготовки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Детско-взрослые проекты, решающие реальные проблемы муниципальных образований, образовательных организаций 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Проекты для </w:t>
                            </w:r>
                            <w:proofErr w:type="gramStart"/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>старшеклассников::</w:t>
                            </w:r>
                            <w:proofErr w:type="gramEnd"/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«Моя карьера», «Позиционирование», «Благо-Дать», "Реальный бизнес-проект" 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Психолого-педагогическое  сопровождение, «Карта профессионального самоопределения» 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Профильные школы, тематические смены, трудовые отряды 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>Конкурс бизнес-</w:t>
                            </w:r>
                            <w:proofErr w:type="gramStart"/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проектов  «</w:t>
                            </w:r>
                            <w:proofErr w:type="gramEnd"/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Территория смыслов» «Драйверы развития экономики края» </w:t>
                            </w:r>
                          </w:p>
                          <w:p w:rsidR="001A2615" w:rsidRPr="0004787D" w:rsidRDefault="001A2615" w:rsidP="00BC0AF5">
                            <w:pPr>
                              <w:ind w:left="426" w:hanging="42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" o:spid="_x0000_s1036" style="position:absolute;margin-left:4.05pt;margin-top:11.15pt;width:559.85pt;height:202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" fillcolor="#deeaf6 [660]">
                <v:textbox>
                  <w:txbxContent>
                    <w:p w:rsidR="001A2615" w:rsidRDefault="001A2615" w:rsidP="00A931D8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Программы развития дошкольников по направлениям;  программы внеурочной деятельности для начальной школы, ориентированные на профили школы в кластере, программы личностного роста, самоопределения, лидерства 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Программы элективных курсов в рамках предпрофильной подготовки, в т.ч. по основам предпринимательства и самозанятости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>Муниципальные профориентационных центры на базе ОО и дополнительного образования: инженерно-технические, естественнонаучные, эстетические и др.,  центры допрофессиональной подготовки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Детско-взрослые проекты, решающие реальные проблемы муниципальных образований, образовательных организаций 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Проекты для </w:t>
                      </w:r>
                      <w:proofErr w:type="gramStart"/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>старшеклассников::</w:t>
                      </w:r>
                      <w:proofErr w:type="gramEnd"/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 «Моя карьера», «Позиционирование», «Благо-Дать», "Реальный бизнес-проект" 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Психолого-педагогическое  сопровождение, «Карта профессионального самоопределения» 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Профильные школы, тематические смены, трудовые отряды 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>Конкурс бизнес-</w:t>
                      </w:r>
                      <w:proofErr w:type="gramStart"/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>проектов  «</w:t>
                      </w:r>
                      <w:proofErr w:type="gramEnd"/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Территория смыслов» «Драйверы развития экономики края» </w:t>
                      </w:r>
                    </w:p>
                    <w:p w:rsidR="001A2615" w:rsidRPr="0004787D" w:rsidRDefault="001A2615" w:rsidP="00BC0AF5">
                      <w:pPr>
                        <w:ind w:left="426" w:hanging="426"/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9679F" w:rsidP="00785DEE">
      <w:pPr>
        <w:rPr>
          <w:lang w:val="ru-RU"/>
        </w:rPr>
      </w:pPr>
    </w:p>
    <w:p w:rsidR="0029679F" w:rsidRPr="00785DEE" w:rsidRDefault="0028233B" w:rsidP="00785DE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31750</wp:posOffset>
                </wp:positionV>
                <wp:extent cx="7110095" cy="1568450"/>
                <wp:effectExtent l="9525" t="8255" r="5080" b="13970"/>
                <wp:wrapNone/>
                <wp:docPr id="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0095" cy="156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615" w:rsidRPr="00BC0AF5" w:rsidRDefault="001A2615" w:rsidP="00A931D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Сетевая виртуальная  площадка «Компас самоопределения», банк данных по уровням образования </w:t>
                            </w:r>
                            <w:proofErr w:type="spellStart"/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практикоориентированных</w:t>
                            </w:r>
                            <w:proofErr w:type="spellEnd"/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профориентационных</w:t>
                            </w:r>
                            <w:proofErr w:type="spellEnd"/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задач в предметных областях и проектных задач для организации внеурочной деятельности </w:t>
                            </w:r>
                          </w:p>
                          <w:p w:rsidR="001A2615" w:rsidRPr="00BC0AF5" w:rsidRDefault="001A2615" w:rsidP="00A931D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>Курсы ПК для педагог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ических работников дошкольных и общеобразовательных организаций</w:t>
                            </w: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, педагогов-психологов, тьюторов по профориентации и </w:t>
                            </w:r>
                            <w:proofErr w:type="spellStart"/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>метапредметному</w:t>
                            </w:r>
                            <w:proofErr w:type="spellEnd"/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курсу «Технология», </w:t>
                            </w:r>
                          </w:p>
                          <w:p w:rsidR="001A2615" w:rsidRPr="00BC0AF5" w:rsidRDefault="001A2615" w:rsidP="00A931D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Корпоративное обучение 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педагогических коллективов</w:t>
                            </w:r>
                          </w:p>
                          <w:p w:rsidR="001A2615" w:rsidRPr="00BC0AF5" w:rsidRDefault="001A2615" w:rsidP="00A931D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Разработка концепции образовательной программы и УМК по профессиональной ориентации обучающихся </w:t>
                            </w:r>
                          </w:p>
                          <w:p w:rsidR="001A2615" w:rsidRPr="00BC0AF5" w:rsidRDefault="001A2615" w:rsidP="00A931D8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284"/>
                              </w:tabs>
                              <w:ind w:left="284" w:hanging="284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r w:rsidRPr="00BC0AF5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одельные семинары, конференции </w:t>
                            </w:r>
                          </w:p>
                          <w:p w:rsidR="001A2615" w:rsidRDefault="001A2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037" style="position:absolute;margin-left:4.05pt;margin-top:2.5pt;width:559.85pt;height:12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" fillcolor="#fff2cc [663]">
                <v:textbox>
                  <w:txbxContent>
                    <w:p w:rsidR="001A2615" w:rsidRPr="00BC0AF5" w:rsidRDefault="001A2615" w:rsidP="00A931D8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Сетевая виртуальная  площадка «Компас самоопределения», банк данных по уровням образования </w:t>
                      </w:r>
                      <w:proofErr w:type="spellStart"/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>практикоориентированных</w:t>
                      </w:r>
                      <w:proofErr w:type="spellEnd"/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>профориентационных</w:t>
                      </w:r>
                      <w:proofErr w:type="spellEnd"/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 задач в предметных областях и проектных задач для организации внеурочной деятельности </w:t>
                      </w:r>
                    </w:p>
                    <w:p w:rsidR="001A2615" w:rsidRPr="00BC0AF5" w:rsidRDefault="001A2615" w:rsidP="00A931D8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>Курсы ПК для педагог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ических работников дошкольных и общеобразовательных организаций</w:t>
                      </w: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, педагогов-психологов, тьюторов по профориентации и </w:t>
                      </w:r>
                      <w:proofErr w:type="spellStart"/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>метапредметному</w:t>
                      </w:r>
                      <w:proofErr w:type="spellEnd"/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 курсу «Технология», </w:t>
                      </w:r>
                    </w:p>
                    <w:p w:rsidR="001A2615" w:rsidRPr="00BC0AF5" w:rsidRDefault="001A2615" w:rsidP="00A931D8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Корпоративное обучение 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педагогических коллективов</w:t>
                      </w:r>
                    </w:p>
                    <w:p w:rsidR="001A2615" w:rsidRPr="00BC0AF5" w:rsidRDefault="001A2615" w:rsidP="00A931D8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Разработка концепции образовательной программы и УМК по профессиональной ориентации обучающихся </w:t>
                      </w:r>
                    </w:p>
                    <w:p w:rsidR="001A2615" w:rsidRPr="00BC0AF5" w:rsidRDefault="001A2615" w:rsidP="00A931D8">
                      <w:pPr>
                        <w:pStyle w:val="a3"/>
                        <w:numPr>
                          <w:ilvl w:val="0"/>
                          <w:numId w:val="20"/>
                        </w:numPr>
                        <w:tabs>
                          <w:tab w:val="num" w:pos="284"/>
                        </w:tabs>
                        <w:ind w:left="284" w:hanging="284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М</w:t>
                      </w:r>
                      <w:r w:rsidRPr="00BC0AF5">
                        <w:rPr>
                          <w:sz w:val="22"/>
                          <w:szCs w:val="22"/>
                          <w:lang w:val="ru-RU"/>
                        </w:rPr>
                        <w:t xml:space="preserve">одельные семинары, конференции </w:t>
                      </w:r>
                    </w:p>
                    <w:p w:rsidR="001A2615" w:rsidRDefault="001A2615"/>
                  </w:txbxContent>
                </v:textbox>
              </v:roundrect>
            </w:pict>
          </mc:Fallback>
        </mc:AlternateContent>
      </w:r>
    </w:p>
    <w:p w:rsidR="0029679F" w:rsidRDefault="0029679F" w:rsidP="00785DEE">
      <w:pPr>
        <w:rPr>
          <w:lang w:val="ru-RU"/>
        </w:rPr>
      </w:pPr>
    </w:p>
    <w:p w:rsidR="0004787D" w:rsidRDefault="0004787D" w:rsidP="00785DEE">
      <w:pPr>
        <w:rPr>
          <w:lang w:val="ru-RU"/>
        </w:rPr>
      </w:pPr>
    </w:p>
    <w:p w:rsidR="0004787D" w:rsidRDefault="0004787D" w:rsidP="00785DEE">
      <w:pPr>
        <w:rPr>
          <w:lang w:val="ru-RU"/>
        </w:rPr>
      </w:pPr>
    </w:p>
    <w:p w:rsidR="0004787D" w:rsidRDefault="0004787D" w:rsidP="00785DEE">
      <w:pPr>
        <w:rPr>
          <w:lang w:val="ru-RU"/>
        </w:rPr>
      </w:pPr>
    </w:p>
    <w:p w:rsidR="0004787D" w:rsidRPr="00785DEE" w:rsidRDefault="0004787D" w:rsidP="00785DEE">
      <w:pPr>
        <w:rPr>
          <w:lang w:val="ru-RU"/>
        </w:rPr>
      </w:pPr>
    </w:p>
    <w:p w:rsidR="00EC1499" w:rsidRPr="005D706C" w:rsidRDefault="00EC1499" w:rsidP="00785DEE">
      <w:pPr>
        <w:rPr>
          <w:sz w:val="28"/>
          <w:lang w:val="ru-RU"/>
        </w:rPr>
      </w:pPr>
      <w:r w:rsidRPr="005D706C">
        <w:rPr>
          <w:b/>
          <w:sz w:val="28"/>
          <w:lang w:val="ru-RU"/>
        </w:rPr>
        <w:lastRenderedPageBreak/>
        <w:t>Куратор</w:t>
      </w:r>
      <w:r w:rsidRPr="005D706C">
        <w:rPr>
          <w:sz w:val="28"/>
          <w:lang w:val="ru-RU"/>
        </w:rPr>
        <w:t>:</w:t>
      </w:r>
      <w:r w:rsidR="00DF5143" w:rsidRPr="005D706C">
        <w:rPr>
          <w:sz w:val="28"/>
          <w:lang w:val="ru-RU"/>
        </w:rPr>
        <w:t xml:space="preserve"> Хлебникова В. Г.</w:t>
      </w:r>
      <w:r w:rsidRPr="005D706C">
        <w:rPr>
          <w:sz w:val="28"/>
          <w:lang w:val="ru-RU"/>
        </w:rPr>
        <w:t xml:space="preserve">, начальник управления </w:t>
      </w:r>
      <w:r w:rsidR="00DF5143" w:rsidRPr="005D706C">
        <w:rPr>
          <w:sz w:val="28"/>
          <w:lang w:val="ru-RU"/>
        </w:rPr>
        <w:t xml:space="preserve">общего </w:t>
      </w:r>
      <w:r w:rsidRPr="005D706C">
        <w:rPr>
          <w:sz w:val="28"/>
          <w:lang w:val="ru-RU"/>
        </w:rPr>
        <w:t>образования.</w:t>
      </w:r>
    </w:p>
    <w:p w:rsidR="00DF5143" w:rsidRPr="005D706C" w:rsidRDefault="00EC1499" w:rsidP="00785DEE">
      <w:pPr>
        <w:rPr>
          <w:sz w:val="28"/>
          <w:lang w:val="ru-RU"/>
        </w:rPr>
      </w:pPr>
      <w:r w:rsidRPr="005D706C">
        <w:rPr>
          <w:b/>
          <w:sz w:val="28"/>
          <w:lang w:val="ru-RU"/>
        </w:rPr>
        <w:t>Руководител</w:t>
      </w:r>
      <w:r w:rsidR="005D706C">
        <w:rPr>
          <w:b/>
          <w:sz w:val="28"/>
          <w:lang w:val="ru-RU"/>
        </w:rPr>
        <w:t>и</w:t>
      </w:r>
      <w:r w:rsidRPr="005D706C">
        <w:rPr>
          <w:b/>
          <w:sz w:val="28"/>
          <w:lang w:val="ru-RU"/>
        </w:rPr>
        <w:t xml:space="preserve"> проекта</w:t>
      </w:r>
      <w:r w:rsidRPr="005D706C">
        <w:rPr>
          <w:sz w:val="28"/>
          <w:lang w:val="ru-RU"/>
        </w:rPr>
        <w:t xml:space="preserve">: </w:t>
      </w:r>
      <w:r w:rsidR="00DF5143" w:rsidRPr="005D706C">
        <w:rPr>
          <w:sz w:val="28"/>
          <w:lang w:val="ru-RU"/>
        </w:rPr>
        <w:t xml:space="preserve">Алексеева Ю. Н., </w:t>
      </w:r>
      <w:r w:rsidR="0029679F" w:rsidRPr="005D706C">
        <w:rPr>
          <w:sz w:val="28"/>
          <w:lang w:val="ru-RU"/>
        </w:rPr>
        <w:t xml:space="preserve">консультант отдела </w:t>
      </w:r>
      <w:r w:rsidR="00DF5143" w:rsidRPr="005D706C">
        <w:rPr>
          <w:sz w:val="28"/>
          <w:lang w:val="ru-RU"/>
        </w:rPr>
        <w:t>общего образования</w:t>
      </w:r>
      <w:r w:rsidR="005D706C">
        <w:rPr>
          <w:sz w:val="28"/>
          <w:lang w:val="ru-RU"/>
        </w:rPr>
        <w:t xml:space="preserve">, Кузнецова Ж.Б., проректор по стратегическому развитию отрасли </w:t>
      </w:r>
      <w:r w:rsidR="005D706C" w:rsidRPr="005D706C">
        <w:rPr>
          <w:sz w:val="28"/>
          <w:lang w:val="ru-RU"/>
        </w:rPr>
        <w:t>КГБОУ ДПО</w:t>
      </w:r>
      <w:r w:rsidR="005D706C">
        <w:rPr>
          <w:sz w:val="28"/>
          <w:lang w:val="ru-RU"/>
        </w:rPr>
        <w:t xml:space="preserve"> ХК ИРО.</w:t>
      </w:r>
    </w:p>
    <w:p w:rsidR="00DF5143" w:rsidRPr="008B7E38" w:rsidRDefault="00EC1499" w:rsidP="00785DEE">
      <w:pPr>
        <w:rPr>
          <w:sz w:val="28"/>
          <w:lang w:val="ru-RU"/>
        </w:rPr>
      </w:pPr>
      <w:r w:rsidRPr="008B7E38">
        <w:rPr>
          <w:b/>
          <w:sz w:val="28"/>
          <w:lang w:val="ru-RU"/>
        </w:rPr>
        <w:t>Оператор</w:t>
      </w:r>
      <w:r w:rsidRPr="008B7E38">
        <w:rPr>
          <w:sz w:val="28"/>
          <w:lang w:val="ru-RU"/>
        </w:rPr>
        <w:t xml:space="preserve"> </w:t>
      </w:r>
      <w:r w:rsidRPr="008B7E38">
        <w:rPr>
          <w:b/>
          <w:sz w:val="28"/>
          <w:lang w:val="ru-RU"/>
        </w:rPr>
        <w:t xml:space="preserve">проекта: </w:t>
      </w:r>
      <w:r w:rsidR="00631910" w:rsidRPr="008B7E38">
        <w:rPr>
          <w:sz w:val="28"/>
          <w:lang w:val="ru-RU"/>
        </w:rPr>
        <w:t xml:space="preserve">КГБОУ ДПО (повышения квалификации) </w:t>
      </w:r>
      <w:r w:rsidR="00DF5143" w:rsidRPr="008B7E38">
        <w:rPr>
          <w:sz w:val="28"/>
          <w:lang w:val="ru-RU"/>
        </w:rPr>
        <w:t>Хабаровский краевой институт развития образования</w:t>
      </w:r>
    </w:p>
    <w:p w:rsidR="00DF5143" w:rsidRPr="008B7E38" w:rsidRDefault="00EC1499" w:rsidP="00785DEE">
      <w:pPr>
        <w:rPr>
          <w:sz w:val="36"/>
          <w:szCs w:val="32"/>
          <w:lang w:val="ru-RU"/>
        </w:rPr>
      </w:pPr>
      <w:r w:rsidRPr="008B7E38">
        <w:rPr>
          <w:b/>
          <w:sz w:val="28"/>
          <w:szCs w:val="32"/>
          <w:lang w:val="ru-RU"/>
        </w:rPr>
        <w:t xml:space="preserve">Соисполнители: </w:t>
      </w:r>
      <w:r w:rsidR="0029679F" w:rsidRPr="008B7E38">
        <w:rPr>
          <w:sz w:val="28"/>
          <w:lang w:val="ru-RU"/>
        </w:rPr>
        <w:t>у</w:t>
      </w:r>
      <w:r w:rsidR="00DF5143" w:rsidRPr="008B7E38">
        <w:rPr>
          <w:sz w:val="28"/>
          <w:lang w:val="ru-RU"/>
        </w:rPr>
        <w:t xml:space="preserve">правление профессионального образования, </w:t>
      </w:r>
      <w:r w:rsidR="0029679F" w:rsidRPr="008B7E38">
        <w:rPr>
          <w:sz w:val="28"/>
          <w:lang w:val="ru-RU"/>
        </w:rPr>
        <w:t>у</w:t>
      </w:r>
      <w:r w:rsidR="00DF5143" w:rsidRPr="008B7E38">
        <w:rPr>
          <w:sz w:val="28"/>
          <w:lang w:val="ru-RU"/>
        </w:rPr>
        <w:t>правление воспитания и дополнительного образования, муниципальные органы управления образованием, образовательные организации, профессиональные образовательные организации, отраслевые министерства</w:t>
      </w:r>
      <w:r w:rsidR="0029679F" w:rsidRPr="008B7E38">
        <w:rPr>
          <w:sz w:val="28"/>
          <w:lang w:val="ru-RU"/>
        </w:rPr>
        <w:t xml:space="preserve"> края</w:t>
      </w:r>
      <w:r w:rsidR="00DF5143" w:rsidRPr="008B7E38">
        <w:rPr>
          <w:sz w:val="28"/>
          <w:lang w:val="ru-RU"/>
        </w:rPr>
        <w:t xml:space="preserve">, </w:t>
      </w:r>
      <w:r w:rsidR="0029679F" w:rsidRPr="008B7E38">
        <w:rPr>
          <w:sz w:val="28"/>
          <w:lang w:val="ru-RU"/>
        </w:rPr>
        <w:t>м</w:t>
      </w:r>
      <w:r w:rsidR="00DF5143" w:rsidRPr="008B7E38">
        <w:rPr>
          <w:sz w:val="28"/>
          <w:lang w:val="ru-RU"/>
        </w:rPr>
        <w:t>инистерство молодежной политики и спорта</w:t>
      </w:r>
      <w:r w:rsidR="0029679F" w:rsidRPr="008B7E38">
        <w:rPr>
          <w:sz w:val="28"/>
          <w:lang w:val="ru-RU"/>
        </w:rPr>
        <w:t xml:space="preserve"> края</w:t>
      </w:r>
    </w:p>
    <w:p w:rsidR="00EC1499" w:rsidRPr="005D706C" w:rsidRDefault="00EC1499" w:rsidP="00785DEE">
      <w:pPr>
        <w:rPr>
          <w:lang w:val="ru-RU"/>
        </w:rPr>
      </w:pPr>
    </w:p>
    <w:p w:rsidR="00EC1499" w:rsidRPr="00F47E3C" w:rsidRDefault="00EC1499" w:rsidP="00F47E3C">
      <w:pPr>
        <w:jc w:val="center"/>
        <w:rPr>
          <w:b/>
          <w:color w:val="1F4E79" w:themeColor="accent1" w:themeShade="80"/>
          <w:sz w:val="32"/>
        </w:rPr>
      </w:pPr>
      <w:proofErr w:type="spellStart"/>
      <w:r w:rsidRPr="00F47E3C">
        <w:rPr>
          <w:b/>
          <w:color w:val="1F4E79" w:themeColor="accent1" w:themeShade="80"/>
          <w:sz w:val="32"/>
        </w:rPr>
        <w:t>План-график</w:t>
      </w:r>
      <w:proofErr w:type="spellEnd"/>
      <w:r w:rsidRPr="00F47E3C">
        <w:rPr>
          <w:b/>
          <w:color w:val="1F4E79" w:themeColor="accent1" w:themeShade="80"/>
          <w:sz w:val="32"/>
        </w:rPr>
        <w:t xml:space="preserve"> </w:t>
      </w:r>
      <w:proofErr w:type="spellStart"/>
      <w:r w:rsidRPr="00F47E3C">
        <w:rPr>
          <w:b/>
          <w:color w:val="1F4E79" w:themeColor="accent1" w:themeShade="80"/>
          <w:sz w:val="32"/>
        </w:rPr>
        <w:t>реализации</w:t>
      </w:r>
      <w:proofErr w:type="spellEnd"/>
      <w:r w:rsidRPr="00F47E3C">
        <w:rPr>
          <w:b/>
          <w:color w:val="1F4E79" w:themeColor="accent1" w:themeShade="80"/>
          <w:sz w:val="32"/>
        </w:rPr>
        <w:t xml:space="preserve"> </w:t>
      </w:r>
      <w:proofErr w:type="spellStart"/>
      <w:r w:rsidRPr="00F47E3C">
        <w:rPr>
          <w:b/>
          <w:color w:val="1F4E79" w:themeColor="accent1" w:themeShade="80"/>
          <w:sz w:val="32"/>
        </w:rPr>
        <w:t>проекта</w:t>
      </w:r>
      <w:proofErr w:type="spellEnd"/>
    </w:p>
    <w:p w:rsidR="00EC1499" w:rsidRPr="00F47E3C" w:rsidRDefault="00EC1499" w:rsidP="00F47E3C">
      <w:pPr>
        <w:jc w:val="center"/>
        <w:rPr>
          <w:sz w:val="28"/>
        </w:rPr>
      </w:pPr>
    </w:p>
    <w:tbl>
      <w:tblPr>
        <w:tblStyle w:val="-12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970"/>
        <w:gridCol w:w="2225"/>
        <w:gridCol w:w="5129"/>
      </w:tblGrid>
      <w:tr w:rsidR="00EC1499" w:rsidRPr="00EC1499" w:rsidTr="00FC5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C1499" w:rsidRPr="00CD6F35" w:rsidRDefault="00EC1499" w:rsidP="00FC580F">
            <w:pPr>
              <w:jc w:val="center"/>
              <w:rPr>
                <w:sz w:val="28"/>
              </w:rPr>
            </w:pPr>
            <w:r w:rsidRPr="00CD6F35">
              <w:rPr>
                <w:sz w:val="28"/>
              </w:rPr>
              <w:t>Срок</w:t>
            </w:r>
          </w:p>
        </w:tc>
        <w:tc>
          <w:tcPr>
            <w:tcW w:w="5970" w:type="dxa"/>
          </w:tcPr>
          <w:p w:rsidR="00EC1499" w:rsidRPr="00CD6F35" w:rsidRDefault="00EC1499" w:rsidP="00FC5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CD6F35"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225" w:type="dxa"/>
          </w:tcPr>
          <w:p w:rsidR="00EC1499" w:rsidRPr="00CD6F35" w:rsidRDefault="00EC1499" w:rsidP="00FC5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CD6F35">
              <w:rPr>
                <w:sz w:val="28"/>
              </w:rPr>
              <w:t>Ответственный</w:t>
            </w:r>
            <w:proofErr w:type="spellEnd"/>
          </w:p>
        </w:tc>
        <w:tc>
          <w:tcPr>
            <w:tcW w:w="5129" w:type="dxa"/>
          </w:tcPr>
          <w:p w:rsidR="00EC1499" w:rsidRPr="00CD6F35" w:rsidRDefault="00F47E3C" w:rsidP="00FC5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ru-RU"/>
              </w:rPr>
            </w:pPr>
            <w:r w:rsidRPr="00CD6F35">
              <w:rPr>
                <w:sz w:val="28"/>
                <w:lang w:val="ru-RU"/>
              </w:rPr>
              <w:t>Ожидаемые результаты</w:t>
            </w:r>
          </w:p>
        </w:tc>
      </w:tr>
      <w:tr w:rsidR="00EC1499" w:rsidRPr="008B7E38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4"/>
          </w:tcPr>
          <w:p w:rsidR="00EC1499" w:rsidRPr="008B7E38" w:rsidRDefault="00DF5143" w:rsidP="00CD6F35">
            <w:pPr>
              <w:pStyle w:val="a3"/>
              <w:jc w:val="center"/>
              <w:rPr>
                <w:lang w:val="ru-RU"/>
              </w:rPr>
            </w:pPr>
            <w:r w:rsidRPr="008B7E38">
              <w:rPr>
                <w:u w:color="000000"/>
                <w:lang w:val="ru-RU"/>
              </w:rPr>
              <w:t>Обеспечение готовности кадровых ресурсов для реализации проекта</w:t>
            </w:r>
          </w:p>
        </w:tc>
      </w:tr>
      <w:tr w:rsidR="00EC1499" w:rsidRPr="008B7E38" w:rsidTr="00FC5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2EFD9" w:themeFill="accent6" w:themeFillTint="33"/>
          </w:tcPr>
          <w:p w:rsidR="00EC1499" w:rsidRPr="004F3B21" w:rsidRDefault="00AF0331" w:rsidP="00785DEE">
            <w:pPr>
              <w:rPr>
                <w:sz w:val="22"/>
                <w:szCs w:val="22"/>
              </w:rPr>
            </w:pPr>
            <w:proofErr w:type="spellStart"/>
            <w:r w:rsidRPr="004F3B21">
              <w:rPr>
                <w:sz w:val="22"/>
                <w:szCs w:val="22"/>
              </w:rPr>
              <w:t>Октябрь</w:t>
            </w:r>
            <w:proofErr w:type="spellEnd"/>
          </w:p>
        </w:tc>
        <w:tc>
          <w:tcPr>
            <w:tcW w:w="5970" w:type="dxa"/>
            <w:shd w:val="clear" w:color="auto" w:fill="E2EFD9" w:themeFill="accent6" w:themeFillTint="33"/>
          </w:tcPr>
          <w:p w:rsidR="00EC1499" w:rsidRPr="008B7E38" w:rsidRDefault="00AF0331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 xml:space="preserve">Блиц-сессия для муниципальных команд “Модель </w:t>
            </w:r>
            <w:proofErr w:type="spellStart"/>
            <w:r w:rsidRPr="008B7E38">
              <w:rPr>
                <w:lang w:val="ru-RU"/>
              </w:rPr>
              <w:t>предпрофильного</w:t>
            </w:r>
            <w:proofErr w:type="spellEnd"/>
            <w:r w:rsidRPr="008B7E38">
              <w:rPr>
                <w:lang w:val="ru-RU"/>
              </w:rPr>
              <w:t xml:space="preserve"> образования</w:t>
            </w:r>
            <w:r w:rsidR="0095304E" w:rsidRPr="008B7E38">
              <w:rPr>
                <w:lang w:val="ru-RU"/>
              </w:rPr>
              <w:t xml:space="preserve"> и профильного обучения</w:t>
            </w:r>
            <w:r w:rsidRPr="008B7E38">
              <w:rPr>
                <w:lang w:val="ru-RU"/>
              </w:rPr>
              <w:t xml:space="preserve">, ориентированного на вызовы экономики Хабаровского </w:t>
            </w:r>
            <w:proofErr w:type="gramStart"/>
            <w:r w:rsidRPr="008B7E38">
              <w:rPr>
                <w:lang w:val="ru-RU"/>
              </w:rPr>
              <w:t xml:space="preserve">края”  </w:t>
            </w:r>
            <w:proofErr w:type="gramEnd"/>
          </w:p>
        </w:tc>
        <w:tc>
          <w:tcPr>
            <w:tcW w:w="2225" w:type="dxa"/>
            <w:shd w:val="clear" w:color="auto" w:fill="E2EFD9" w:themeFill="accent6" w:themeFillTint="33"/>
          </w:tcPr>
          <w:p w:rsidR="00EC1499" w:rsidRPr="00CD6F35" w:rsidRDefault="00F47E3C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F35">
              <w:rPr>
                <w:lang w:val="ru-RU"/>
              </w:rPr>
              <w:t xml:space="preserve">УОО, </w:t>
            </w:r>
            <w:r w:rsidR="008432CD" w:rsidRPr="00CD6F35">
              <w:t>ХК ИРО</w:t>
            </w:r>
          </w:p>
        </w:tc>
        <w:tc>
          <w:tcPr>
            <w:tcW w:w="5129" w:type="dxa"/>
            <w:shd w:val="clear" w:color="auto" w:fill="E2EFD9" w:themeFill="accent6" w:themeFillTint="33"/>
          </w:tcPr>
          <w:p w:rsidR="00EC1499" w:rsidRPr="00CD6F35" w:rsidRDefault="00F47E3C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CD6F35">
              <w:rPr>
                <w:lang w:val="ru-RU"/>
              </w:rPr>
              <w:t>проектирование муниципальных проектов, направленных на развитие и самоопределение обучающихся,</w:t>
            </w:r>
            <w:r w:rsidR="001A2615">
              <w:rPr>
                <w:lang w:val="ru-RU"/>
              </w:rPr>
              <w:t xml:space="preserve"> разработка образовательных проектов для старшеклассников,</w:t>
            </w:r>
            <w:r w:rsidRPr="00CD6F35">
              <w:rPr>
                <w:lang w:val="ru-RU"/>
              </w:rPr>
              <w:t xml:space="preserve"> создание преемственной образовательной среды в целях качественной реализации ФГОС</w:t>
            </w:r>
          </w:p>
        </w:tc>
      </w:tr>
      <w:tr w:rsidR="00AF0331" w:rsidRPr="008B7E38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AF0331" w:rsidRPr="004F3B21" w:rsidRDefault="00AF0331" w:rsidP="004F3B21">
            <w:pPr>
              <w:jc w:val="both"/>
              <w:rPr>
                <w:sz w:val="22"/>
                <w:szCs w:val="22"/>
              </w:rPr>
            </w:pPr>
            <w:proofErr w:type="spellStart"/>
            <w:r w:rsidRPr="004F3B21">
              <w:rPr>
                <w:sz w:val="22"/>
                <w:szCs w:val="22"/>
              </w:rPr>
              <w:t>Октябрь</w:t>
            </w:r>
            <w:proofErr w:type="spellEnd"/>
          </w:p>
        </w:tc>
        <w:tc>
          <w:tcPr>
            <w:tcW w:w="5970" w:type="dxa"/>
          </w:tcPr>
          <w:p w:rsidR="00AF0331" w:rsidRPr="008B7E38" w:rsidRDefault="00AF0331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 xml:space="preserve"> Модельный семинар “Проектирование содержательного блока ООП </w:t>
            </w:r>
            <w:r w:rsidR="006167B7" w:rsidRPr="008B7E38">
              <w:rPr>
                <w:lang w:val="ru-RU"/>
              </w:rPr>
              <w:t xml:space="preserve">ДО </w:t>
            </w:r>
            <w:r w:rsidRPr="008B7E38">
              <w:rPr>
                <w:lang w:val="ru-RU"/>
              </w:rPr>
              <w:t xml:space="preserve">(разработка модульных программ развития детей </w:t>
            </w:r>
            <w:r w:rsidR="006167B7" w:rsidRPr="008B7E38">
              <w:rPr>
                <w:lang w:val="ru-RU"/>
              </w:rPr>
              <w:t xml:space="preserve">дошкольного возраста </w:t>
            </w:r>
            <w:r w:rsidRPr="008B7E38">
              <w:rPr>
                <w:lang w:val="ru-RU"/>
              </w:rPr>
              <w:t>по направлениям воспитания)”</w:t>
            </w:r>
          </w:p>
        </w:tc>
        <w:tc>
          <w:tcPr>
            <w:tcW w:w="2225" w:type="dxa"/>
          </w:tcPr>
          <w:p w:rsidR="00AF0331" w:rsidRPr="00CD6F35" w:rsidRDefault="00CD6F35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F35">
              <w:rPr>
                <w:lang w:val="ru-RU"/>
              </w:rPr>
              <w:t xml:space="preserve">УОО, </w:t>
            </w:r>
            <w:r w:rsidR="008432CD" w:rsidRPr="00CD6F35">
              <w:t>ХК ИРО</w:t>
            </w:r>
          </w:p>
        </w:tc>
        <w:tc>
          <w:tcPr>
            <w:tcW w:w="5129" w:type="dxa"/>
          </w:tcPr>
          <w:p w:rsidR="00AF0331" w:rsidRPr="00CD6F35" w:rsidRDefault="00F47E3C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CD6F35">
              <w:rPr>
                <w:lang w:val="ru-RU"/>
              </w:rPr>
              <w:t>разработка модульных программ развития детей дошкольного возраста</w:t>
            </w:r>
            <w:r w:rsidR="00CD6F35" w:rsidRPr="00CD6F35">
              <w:rPr>
                <w:lang w:val="ru-RU"/>
              </w:rPr>
              <w:t xml:space="preserve"> </w:t>
            </w:r>
          </w:p>
        </w:tc>
      </w:tr>
      <w:tr w:rsidR="00CD6F35" w:rsidRPr="008B7E38" w:rsidTr="00CD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CD6F35" w:rsidRPr="004F3B21" w:rsidRDefault="00CD6F35" w:rsidP="004F3B21">
            <w:pPr>
              <w:jc w:val="both"/>
              <w:rPr>
                <w:sz w:val="22"/>
                <w:szCs w:val="22"/>
              </w:rPr>
            </w:pPr>
            <w:proofErr w:type="spellStart"/>
            <w:r w:rsidRPr="004F3B21">
              <w:rPr>
                <w:sz w:val="22"/>
                <w:szCs w:val="22"/>
              </w:rPr>
              <w:t>Февраль</w:t>
            </w:r>
            <w:proofErr w:type="spellEnd"/>
          </w:p>
        </w:tc>
        <w:tc>
          <w:tcPr>
            <w:tcW w:w="5970" w:type="dxa"/>
          </w:tcPr>
          <w:p w:rsidR="00CD6F35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CD6F35">
              <w:rPr>
                <w:lang w:val="ru-RU"/>
              </w:rPr>
              <w:t xml:space="preserve"> ПК:"Новая профессиональная ориентация: реализация проекта “Компас самоопределения” (модуль курсов)</w:t>
            </w:r>
          </w:p>
        </w:tc>
        <w:tc>
          <w:tcPr>
            <w:tcW w:w="2225" w:type="dxa"/>
          </w:tcPr>
          <w:p w:rsidR="00CD6F35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F35">
              <w:t>ХК ИРО</w:t>
            </w:r>
          </w:p>
        </w:tc>
        <w:tc>
          <w:tcPr>
            <w:tcW w:w="5129" w:type="dxa"/>
            <w:vMerge w:val="restart"/>
          </w:tcPr>
          <w:p w:rsidR="00CD6F35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обучено не менее ….. педагогических работников </w:t>
            </w:r>
          </w:p>
        </w:tc>
      </w:tr>
      <w:tr w:rsidR="00CD6F35" w:rsidRPr="008B7E38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CD6F35" w:rsidRPr="004F3B21" w:rsidRDefault="00CD6F35" w:rsidP="004F3B21">
            <w:pPr>
              <w:jc w:val="both"/>
              <w:rPr>
                <w:sz w:val="22"/>
                <w:szCs w:val="22"/>
                <w:lang w:val="ru-RU"/>
              </w:rPr>
            </w:pPr>
            <w:r w:rsidRPr="004F3B21">
              <w:rPr>
                <w:sz w:val="22"/>
                <w:szCs w:val="22"/>
                <w:lang w:val="ru-RU"/>
              </w:rPr>
              <w:t>Май</w:t>
            </w:r>
          </w:p>
        </w:tc>
        <w:tc>
          <w:tcPr>
            <w:tcW w:w="5970" w:type="dxa"/>
          </w:tcPr>
          <w:p w:rsidR="00CD6F35" w:rsidRPr="00CD6F35" w:rsidRDefault="00CD6F35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CD6F35">
              <w:rPr>
                <w:lang w:val="ru-RU"/>
              </w:rPr>
              <w:t>Курсы ПК: "Организация предпрофильного обучения как мотивации к будущей профессиональной деятельности"</w:t>
            </w:r>
          </w:p>
        </w:tc>
        <w:tc>
          <w:tcPr>
            <w:tcW w:w="2225" w:type="dxa"/>
          </w:tcPr>
          <w:p w:rsidR="00CD6F35" w:rsidRPr="00CD6F35" w:rsidRDefault="00CD6F35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5129" w:type="dxa"/>
            <w:vMerge/>
          </w:tcPr>
          <w:p w:rsidR="00CD6F35" w:rsidRPr="00CD6F35" w:rsidRDefault="00CD6F35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CD6F35" w:rsidRPr="00EC1499" w:rsidTr="00CD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4F3B21" w:rsidRPr="004F3B21" w:rsidRDefault="00CD6F35" w:rsidP="004F3B21">
            <w:pPr>
              <w:jc w:val="both"/>
              <w:rPr>
                <w:sz w:val="22"/>
                <w:szCs w:val="22"/>
                <w:lang w:val="ru-RU"/>
              </w:rPr>
            </w:pPr>
            <w:r w:rsidRPr="004F3B21">
              <w:rPr>
                <w:sz w:val="22"/>
                <w:szCs w:val="22"/>
                <w:lang w:val="ru-RU"/>
              </w:rPr>
              <w:t xml:space="preserve">Май, </w:t>
            </w:r>
          </w:p>
          <w:p w:rsidR="00CD6F35" w:rsidRPr="004F3B21" w:rsidRDefault="00CD6F35" w:rsidP="004F3B21">
            <w:pPr>
              <w:jc w:val="both"/>
              <w:rPr>
                <w:sz w:val="22"/>
                <w:szCs w:val="22"/>
                <w:lang w:val="ru-RU"/>
              </w:rPr>
            </w:pPr>
            <w:r w:rsidRPr="004F3B21">
              <w:rPr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5970" w:type="dxa"/>
          </w:tcPr>
          <w:p w:rsidR="00CD6F35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ПК: "</w:t>
            </w:r>
            <w:r w:rsidRPr="00CD6F35">
              <w:rPr>
                <w:lang w:val="ru-RU"/>
              </w:rPr>
              <w:t>Старшая школа как школа проектирования карьеры</w:t>
            </w:r>
            <w:r>
              <w:rPr>
                <w:lang w:val="ru-RU"/>
              </w:rPr>
              <w:t>"</w:t>
            </w:r>
            <w:r w:rsidRPr="00CD6F35">
              <w:rPr>
                <w:lang w:val="ru-RU"/>
              </w:rPr>
              <w:t xml:space="preserve"> (модуль курсов)</w:t>
            </w:r>
          </w:p>
        </w:tc>
        <w:tc>
          <w:tcPr>
            <w:tcW w:w="2225" w:type="dxa"/>
          </w:tcPr>
          <w:p w:rsidR="00CD6F35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F35">
              <w:t>ХК ИРО</w:t>
            </w:r>
          </w:p>
        </w:tc>
        <w:tc>
          <w:tcPr>
            <w:tcW w:w="5129" w:type="dxa"/>
            <w:vMerge/>
          </w:tcPr>
          <w:p w:rsidR="00CD6F35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F35" w:rsidRPr="0028233B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CD6F35" w:rsidRPr="004F3B21" w:rsidRDefault="00CD6F35" w:rsidP="00785DEE">
            <w:pPr>
              <w:rPr>
                <w:sz w:val="22"/>
                <w:szCs w:val="22"/>
                <w:lang w:val="ru-RU"/>
              </w:rPr>
            </w:pPr>
            <w:r w:rsidRPr="004F3B21">
              <w:rPr>
                <w:sz w:val="22"/>
                <w:szCs w:val="22"/>
                <w:lang w:val="ru-RU"/>
              </w:rPr>
              <w:lastRenderedPageBreak/>
              <w:t>В течение года, по заявкам муниципалитета</w:t>
            </w:r>
          </w:p>
        </w:tc>
        <w:tc>
          <w:tcPr>
            <w:tcW w:w="5970" w:type="dxa"/>
          </w:tcPr>
          <w:p w:rsidR="00CD6F35" w:rsidRPr="00CD6F35" w:rsidRDefault="00CD6F35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CD6F35">
              <w:rPr>
                <w:lang w:val="ru-RU"/>
              </w:rPr>
              <w:t xml:space="preserve">Курсы ПК: </w:t>
            </w:r>
            <w:r>
              <w:rPr>
                <w:lang w:val="ru-RU"/>
              </w:rPr>
              <w:t>"</w:t>
            </w:r>
            <w:r w:rsidRPr="00CD6F35">
              <w:rPr>
                <w:lang w:val="ru-RU"/>
              </w:rPr>
              <w:t xml:space="preserve">Образовательные бизнес – </w:t>
            </w:r>
            <w:proofErr w:type="gramStart"/>
            <w:r w:rsidRPr="00CD6F35">
              <w:rPr>
                <w:lang w:val="ru-RU"/>
              </w:rPr>
              <w:t>центры  -</w:t>
            </w:r>
            <w:proofErr w:type="gramEnd"/>
            <w:r w:rsidRPr="00CD6F35">
              <w:rPr>
                <w:lang w:val="ru-RU"/>
              </w:rPr>
              <w:t xml:space="preserve"> механизмы  профессиональной ориентации обучающихся на вызовы экономики Дальнего Востока</w:t>
            </w:r>
            <w:r>
              <w:rPr>
                <w:lang w:val="ru-RU"/>
              </w:rPr>
              <w:t>"</w:t>
            </w:r>
          </w:p>
        </w:tc>
        <w:tc>
          <w:tcPr>
            <w:tcW w:w="2225" w:type="dxa"/>
          </w:tcPr>
          <w:p w:rsidR="00CD6F35" w:rsidRPr="00CD6F35" w:rsidRDefault="00CD6F35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5129" w:type="dxa"/>
            <w:vMerge/>
          </w:tcPr>
          <w:p w:rsidR="00CD6F35" w:rsidRPr="00CD6F35" w:rsidRDefault="00CD6F35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EC1499" w:rsidRPr="008B7E38" w:rsidTr="00CD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C1499" w:rsidRPr="004F3B21" w:rsidRDefault="00631910" w:rsidP="00785DEE">
            <w:pPr>
              <w:rPr>
                <w:sz w:val="22"/>
                <w:szCs w:val="22"/>
                <w:lang w:val="ru-RU"/>
              </w:rPr>
            </w:pPr>
            <w:r w:rsidRPr="004F3B21">
              <w:rPr>
                <w:sz w:val="22"/>
                <w:szCs w:val="22"/>
                <w:lang w:val="ru-RU"/>
              </w:rPr>
              <w:t xml:space="preserve">В течение </w:t>
            </w:r>
            <w:proofErr w:type="gramStart"/>
            <w:r w:rsidRPr="004F3B21">
              <w:rPr>
                <w:sz w:val="22"/>
                <w:szCs w:val="22"/>
                <w:lang w:val="ru-RU"/>
              </w:rPr>
              <w:t>года</w:t>
            </w:r>
            <w:r w:rsidR="00CD6F35" w:rsidRPr="004F3B21">
              <w:rPr>
                <w:sz w:val="22"/>
                <w:szCs w:val="22"/>
                <w:lang w:val="ru-RU"/>
              </w:rPr>
              <w:t xml:space="preserve">, </w:t>
            </w:r>
            <w:r w:rsidRPr="004F3B21">
              <w:rPr>
                <w:sz w:val="22"/>
                <w:szCs w:val="22"/>
                <w:lang w:val="ru-RU"/>
              </w:rPr>
              <w:t xml:space="preserve"> по</w:t>
            </w:r>
            <w:proofErr w:type="gramEnd"/>
            <w:r w:rsidRPr="004F3B21">
              <w:rPr>
                <w:sz w:val="22"/>
                <w:szCs w:val="22"/>
                <w:lang w:val="ru-RU"/>
              </w:rPr>
              <w:t xml:space="preserve"> заявкам муниципалитетов</w:t>
            </w:r>
          </w:p>
        </w:tc>
        <w:tc>
          <w:tcPr>
            <w:tcW w:w="5970" w:type="dxa"/>
          </w:tcPr>
          <w:p w:rsidR="00EC1499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CD6F35">
              <w:rPr>
                <w:lang w:val="ru-RU"/>
              </w:rPr>
              <w:t>Курсы ПК</w:t>
            </w:r>
            <w:r>
              <w:rPr>
                <w:lang w:val="ru-RU"/>
              </w:rPr>
              <w:t xml:space="preserve"> </w:t>
            </w:r>
            <w:r w:rsidRPr="00CD6F35">
              <w:rPr>
                <w:lang w:val="ru-RU"/>
              </w:rPr>
              <w:t xml:space="preserve"> </w:t>
            </w:r>
            <w:r w:rsidR="00631910" w:rsidRPr="00CD6F35">
              <w:rPr>
                <w:lang w:val="ru-RU"/>
              </w:rPr>
              <w:t>для учителей технологии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225" w:type="dxa"/>
          </w:tcPr>
          <w:p w:rsidR="00EC1499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F35">
              <w:rPr>
                <w:lang w:val="ru-RU"/>
              </w:rPr>
              <w:t xml:space="preserve"> </w:t>
            </w:r>
            <w:r w:rsidR="004A725C" w:rsidRPr="00CD6F35">
              <w:rPr>
                <w:lang w:val="ru-RU"/>
              </w:rPr>
              <w:t xml:space="preserve"> </w:t>
            </w:r>
            <w:r w:rsidR="004A725C" w:rsidRPr="00CD6F35">
              <w:t>ХК ИРО</w:t>
            </w:r>
          </w:p>
        </w:tc>
        <w:tc>
          <w:tcPr>
            <w:tcW w:w="5129" w:type="dxa"/>
          </w:tcPr>
          <w:p w:rsidR="00EC1499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обучено не менее ….. учителей предмета "Технология"</w:t>
            </w:r>
          </w:p>
        </w:tc>
      </w:tr>
      <w:tr w:rsidR="00631910" w:rsidRPr="00EC1499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4"/>
          </w:tcPr>
          <w:p w:rsidR="00631910" w:rsidRPr="00CD6F35" w:rsidRDefault="00D67A5F" w:rsidP="00CD6F35">
            <w:pPr>
              <w:pStyle w:val="a3"/>
              <w:jc w:val="center"/>
              <w:rPr>
                <w:lang w:val="ru-RU"/>
              </w:rPr>
            </w:pPr>
            <w:proofErr w:type="spellStart"/>
            <w:r w:rsidRPr="00CD6F35">
              <w:t>Организация</w:t>
            </w:r>
            <w:proofErr w:type="spellEnd"/>
            <w:r w:rsidRPr="00CD6F35">
              <w:t xml:space="preserve"> </w:t>
            </w:r>
            <w:proofErr w:type="spellStart"/>
            <w:r w:rsidRPr="00CD6F35">
              <w:t>межотраслевого</w:t>
            </w:r>
            <w:proofErr w:type="spellEnd"/>
            <w:r w:rsidRPr="00CD6F35">
              <w:t xml:space="preserve"> </w:t>
            </w:r>
            <w:proofErr w:type="spellStart"/>
            <w:r w:rsidRPr="00CD6F35">
              <w:t>взаимодействия</w:t>
            </w:r>
            <w:proofErr w:type="spellEnd"/>
          </w:p>
        </w:tc>
      </w:tr>
      <w:tr w:rsidR="00EC1499" w:rsidRPr="0028233B" w:rsidTr="00FC5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2EFD9" w:themeFill="accent6" w:themeFillTint="33"/>
          </w:tcPr>
          <w:p w:rsidR="00EC1499" w:rsidRPr="004F3B21" w:rsidRDefault="004F3B21" w:rsidP="004F3B21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5970" w:type="dxa"/>
            <w:shd w:val="clear" w:color="auto" w:fill="E2EFD9" w:themeFill="accent6" w:themeFillTint="33"/>
          </w:tcPr>
          <w:p w:rsidR="00EC1499" w:rsidRPr="008B7E38" w:rsidRDefault="00D67A5F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>Круглый стол с представителями отраслевых министерств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:rsidR="00EC1499" w:rsidRPr="004F3B21" w:rsidRDefault="004F3B21" w:rsidP="004F3B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УОО,   </w:t>
            </w:r>
            <w:proofErr w:type="gramEnd"/>
            <w:r>
              <w:rPr>
                <w:lang w:val="ru-RU"/>
              </w:rPr>
              <w:t>отраслевые министерства</w:t>
            </w:r>
          </w:p>
        </w:tc>
        <w:tc>
          <w:tcPr>
            <w:tcW w:w="5129" w:type="dxa"/>
            <w:shd w:val="clear" w:color="auto" w:fill="E2EFD9" w:themeFill="accent6" w:themeFillTint="33"/>
          </w:tcPr>
          <w:p w:rsidR="00EC1499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D67A5F" w:rsidRPr="00CD6F35">
              <w:rPr>
                <w:lang w:val="ru-RU"/>
              </w:rPr>
              <w:t>Определены якорные предприятия – участники образовательных кластеров</w:t>
            </w:r>
          </w:p>
          <w:p w:rsidR="00D67A5F" w:rsidRPr="00CD6F35" w:rsidRDefault="00CD6F3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D67A5F" w:rsidRPr="00CD6F35">
              <w:rPr>
                <w:lang w:val="ru-RU"/>
              </w:rPr>
              <w:t>Разработаны</w:t>
            </w:r>
            <w:r>
              <w:rPr>
                <w:lang w:val="ru-RU"/>
              </w:rPr>
              <w:t xml:space="preserve"> отраслевые</w:t>
            </w:r>
            <w:r w:rsidR="00D67A5F" w:rsidRPr="00CD6F35">
              <w:rPr>
                <w:lang w:val="ru-RU"/>
              </w:rPr>
              <w:t xml:space="preserve"> образовательные профориентационные маршруты с целью погружения обучающихся в профессию</w:t>
            </w:r>
          </w:p>
        </w:tc>
      </w:tr>
      <w:tr w:rsidR="00EC1499" w:rsidRPr="008B7E38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C1499" w:rsidRPr="00CD6F35" w:rsidRDefault="00CD6F35" w:rsidP="004F3B21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5970" w:type="dxa"/>
          </w:tcPr>
          <w:p w:rsidR="00EC1499" w:rsidRPr="008B7E38" w:rsidRDefault="00D67A5F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 xml:space="preserve">Разработка и проведение </w:t>
            </w:r>
            <w:proofErr w:type="spellStart"/>
            <w:r w:rsidRPr="008B7E38">
              <w:rPr>
                <w:lang w:val="ru-RU"/>
              </w:rPr>
              <w:t>профориентационных</w:t>
            </w:r>
            <w:proofErr w:type="spellEnd"/>
            <w:r w:rsidRPr="008B7E38">
              <w:rPr>
                <w:lang w:val="ru-RU"/>
              </w:rPr>
              <w:t xml:space="preserve"> </w:t>
            </w:r>
            <w:proofErr w:type="spellStart"/>
            <w:r w:rsidRPr="008B7E38">
              <w:rPr>
                <w:lang w:val="ru-RU"/>
              </w:rPr>
              <w:t>квестов</w:t>
            </w:r>
            <w:proofErr w:type="spellEnd"/>
          </w:p>
        </w:tc>
        <w:tc>
          <w:tcPr>
            <w:tcW w:w="2225" w:type="dxa"/>
          </w:tcPr>
          <w:p w:rsidR="00EC1499" w:rsidRPr="00CD6F35" w:rsidRDefault="00CD6F35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ХК ИРО, отраслевые </w:t>
            </w:r>
            <w:r w:rsidR="004F3B21">
              <w:rPr>
                <w:lang w:val="ru-RU"/>
              </w:rPr>
              <w:t>министерства, ОМСУ</w:t>
            </w:r>
          </w:p>
        </w:tc>
        <w:tc>
          <w:tcPr>
            <w:tcW w:w="5129" w:type="dxa"/>
          </w:tcPr>
          <w:p w:rsidR="00EC1499" w:rsidRPr="00CD6F35" w:rsidRDefault="00D67A5F" w:rsidP="004F3B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CD6F35">
              <w:rPr>
                <w:lang w:val="ru-RU"/>
              </w:rPr>
              <w:t xml:space="preserve">Разработаны </w:t>
            </w:r>
            <w:r w:rsidR="00CD6F35">
              <w:rPr>
                <w:lang w:val="ru-RU"/>
              </w:rPr>
              <w:t xml:space="preserve">и проведены </w:t>
            </w:r>
            <w:r w:rsidRPr="00CD6F35">
              <w:rPr>
                <w:lang w:val="ru-RU"/>
              </w:rPr>
              <w:t xml:space="preserve">профориентационные квесты по 10 </w:t>
            </w:r>
            <w:r w:rsidR="00AF0331" w:rsidRPr="00CD6F35">
              <w:rPr>
                <w:lang w:val="ru-RU"/>
              </w:rPr>
              <w:t xml:space="preserve">наиболее значимым отраслям </w:t>
            </w:r>
            <w:r w:rsidR="004F3B21">
              <w:rPr>
                <w:lang w:val="ru-RU"/>
              </w:rPr>
              <w:t>края</w:t>
            </w:r>
          </w:p>
        </w:tc>
      </w:tr>
      <w:tr w:rsidR="00AF0331" w:rsidRPr="0028233B" w:rsidTr="00CD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4"/>
          </w:tcPr>
          <w:p w:rsidR="00AF0331" w:rsidRPr="004F3B21" w:rsidRDefault="00AF0331" w:rsidP="00CD6F35">
            <w:pPr>
              <w:pStyle w:val="a3"/>
              <w:jc w:val="center"/>
              <w:rPr>
                <w:lang w:val="ru-RU"/>
              </w:rPr>
            </w:pPr>
            <w:r w:rsidRPr="004F3B21">
              <w:rPr>
                <w:lang w:val="ru-RU"/>
              </w:rPr>
              <w:t xml:space="preserve">Ранняя </w:t>
            </w:r>
            <w:proofErr w:type="gramStart"/>
            <w:r w:rsidRPr="004F3B21">
              <w:rPr>
                <w:lang w:val="ru-RU"/>
              </w:rPr>
              <w:t>профориентация</w:t>
            </w:r>
            <w:r w:rsidR="004F3B21">
              <w:rPr>
                <w:lang w:val="ru-RU"/>
              </w:rPr>
              <w:t xml:space="preserve">  на</w:t>
            </w:r>
            <w:proofErr w:type="gramEnd"/>
            <w:r w:rsidR="004F3B21">
              <w:rPr>
                <w:lang w:val="ru-RU"/>
              </w:rPr>
              <w:t xml:space="preserve"> уровне дошкольного и начального общего образования</w:t>
            </w:r>
          </w:p>
        </w:tc>
      </w:tr>
      <w:tr w:rsidR="00EC1499" w:rsidRPr="008B7E38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C1499" w:rsidRPr="004F3B21" w:rsidRDefault="004F3B21" w:rsidP="004F3B21">
            <w:pPr>
              <w:rPr>
                <w:lang w:val="ru-RU"/>
              </w:rPr>
            </w:pPr>
            <w:r>
              <w:rPr>
                <w:lang w:val="ru-RU"/>
              </w:rPr>
              <w:t>май-август</w:t>
            </w:r>
          </w:p>
        </w:tc>
        <w:tc>
          <w:tcPr>
            <w:tcW w:w="5970" w:type="dxa"/>
          </w:tcPr>
          <w:p w:rsidR="00EC1499" w:rsidRPr="004F3B21" w:rsidRDefault="006167B7" w:rsidP="004F3B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4F3B21">
              <w:rPr>
                <w:lang w:val="ru-RU"/>
              </w:rPr>
              <w:t xml:space="preserve">Организация  </w:t>
            </w:r>
            <w:r w:rsidR="004F3B21">
              <w:rPr>
                <w:lang w:val="ru-RU"/>
              </w:rPr>
              <w:t>деятельности</w:t>
            </w:r>
            <w:r w:rsidRPr="004F3B21">
              <w:rPr>
                <w:lang w:val="ru-RU"/>
              </w:rPr>
              <w:t xml:space="preserve"> муниципальных проектов “</w:t>
            </w:r>
            <w:r w:rsidR="005056B6" w:rsidRPr="004F3B21">
              <w:rPr>
                <w:lang w:val="ru-RU"/>
              </w:rPr>
              <w:t>Детский г</w:t>
            </w:r>
            <w:r w:rsidRPr="004F3B21">
              <w:rPr>
                <w:lang w:val="ru-RU"/>
              </w:rPr>
              <w:t>ород профессий”</w:t>
            </w:r>
            <w:r w:rsidR="005056B6" w:rsidRPr="004F3B21">
              <w:rPr>
                <w:lang w:val="ru-RU"/>
              </w:rPr>
              <w:t xml:space="preserve"> (ДОО - НОО)</w:t>
            </w:r>
          </w:p>
        </w:tc>
        <w:tc>
          <w:tcPr>
            <w:tcW w:w="2225" w:type="dxa"/>
          </w:tcPr>
          <w:p w:rsidR="00EC1499" w:rsidRPr="00CD6F35" w:rsidRDefault="006167B7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F35">
              <w:t>ОМСУ</w:t>
            </w:r>
          </w:p>
        </w:tc>
        <w:tc>
          <w:tcPr>
            <w:tcW w:w="5129" w:type="dxa"/>
          </w:tcPr>
          <w:p w:rsidR="00EC1499" w:rsidRPr="008B7E38" w:rsidRDefault="006167B7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 xml:space="preserve">Организовано не менее 5 детских городов профессий </w:t>
            </w:r>
          </w:p>
        </w:tc>
      </w:tr>
      <w:tr w:rsidR="005056B6" w:rsidRPr="008B7E38" w:rsidTr="00CD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56B6" w:rsidRPr="004F3B21" w:rsidRDefault="004F3B21" w:rsidP="004F3B21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5970" w:type="dxa"/>
          </w:tcPr>
          <w:p w:rsidR="005056B6" w:rsidRPr="004F3B21" w:rsidRDefault="005056B6" w:rsidP="004F3B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3B21">
              <w:rPr>
                <w:lang w:val="ru-RU"/>
              </w:rPr>
              <w:t xml:space="preserve">Разработка </w:t>
            </w:r>
            <w:r w:rsidR="004F3B21">
              <w:rPr>
                <w:lang w:val="ru-RU"/>
              </w:rPr>
              <w:t>программ</w:t>
            </w:r>
            <w:r w:rsidRPr="004F3B21">
              <w:rPr>
                <w:lang w:val="ru-RU"/>
              </w:rPr>
              <w:t xml:space="preserve"> реализаци</w:t>
            </w:r>
            <w:r w:rsidR="004F3B21">
              <w:rPr>
                <w:lang w:val="ru-RU"/>
              </w:rPr>
              <w:t>и</w:t>
            </w:r>
            <w:r w:rsidRPr="004F3B21">
              <w:rPr>
                <w:lang w:val="ru-RU"/>
              </w:rPr>
              <w:t xml:space="preserve"> проектов:  для обу</w:t>
            </w:r>
            <w:r w:rsidR="00C96F04">
              <w:rPr>
                <w:lang w:val="ru-RU"/>
              </w:rPr>
              <w:t>чающихся  5 – 7-</w:t>
            </w:r>
            <w:r w:rsidRPr="004F3B21">
              <w:rPr>
                <w:lang w:val="ru-RU"/>
              </w:rPr>
              <w:t xml:space="preserve">х </w:t>
            </w:r>
            <w:r w:rsidR="00C96F04">
              <w:rPr>
                <w:lang w:val="ru-RU"/>
              </w:rPr>
              <w:t>классов “Вектор успеха” , 8 – 9-</w:t>
            </w:r>
            <w:r w:rsidRPr="004F3B21">
              <w:rPr>
                <w:lang w:val="ru-RU"/>
              </w:rPr>
              <w:t>х классов “Вектор самоутвержд</w:t>
            </w:r>
            <w:r w:rsidR="00C96F04">
              <w:rPr>
                <w:lang w:val="ru-RU"/>
              </w:rPr>
              <w:t>ения”, 10 – 11-</w:t>
            </w:r>
            <w:r w:rsidRPr="004F3B21">
              <w:rPr>
                <w:lang w:val="ru-RU"/>
              </w:rPr>
              <w:t xml:space="preserve">х классов – “Реальный вектор” </w:t>
            </w:r>
          </w:p>
        </w:tc>
        <w:tc>
          <w:tcPr>
            <w:tcW w:w="2225" w:type="dxa"/>
          </w:tcPr>
          <w:p w:rsidR="005056B6" w:rsidRPr="004F3B21" w:rsidRDefault="005056B6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CD6F35">
              <w:t>ХК ИРО</w:t>
            </w:r>
            <w:r w:rsidR="004F3B21">
              <w:rPr>
                <w:lang w:val="ru-RU"/>
              </w:rPr>
              <w:t>, ОМСУ</w:t>
            </w:r>
          </w:p>
        </w:tc>
        <w:tc>
          <w:tcPr>
            <w:tcW w:w="5129" w:type="dxa"/>
          </w:tcPr>
          <w:p w:rsidR="005056B6" w:rsidRPr="004F3B21" w:rsidRDefault="005056B6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3B21">
              <w:rPr>
                <w:lang w:val="ru-RU"/>
              </w:rPr>
              <w:t>Разработаны</w:t>
            </w:r>
            <w:r w:rsidR="00DE49A7" w:rsidRPr="004F3B21">
              <w:rPr>
                <w:lang w:val="ru-RU"/>
              </w:rPr>
              <w:t xml:space="preserve"> и реализуются </w:t>
            </w:r>
            <w:r w:rsidRPr="004F3B21">
              <w:rPr>
                <w:lang w:val="ru-RU"/>
              </w:rPr>
              <w:t xml:space="preserve"> программы профессиональной ориентации в</w:t>
            </w:r>
            <w:r w:rsidR="004F3B21">
              <w:rPr>
                <w:lang w:val="ru-RU"/>
              </w:rPr>
              <w:t xml:space="preserve"> ….</w:t>
            </w:r>
            <w:r w:rsidRPr="004F3B21">
              <w:rPr>
                <w:lang w:val="ru-RU"/>
              </w:rPr>
              <w:t xml:space="preserve"> образовательных организациях</w:t>
            </w:r>
          </w:p>
        </w:tc>
      </w:tr>
      <w:tr w:rsidR="004A725C" w:rsidRPr="0028233B" w:rsidTr="00FC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2EFD9" w:themeFill="accent6" w:themeFillTint="33"/>
          </w:tcPr>
          <w:p w:rsidR="004A725C" w:rsidRPr="004F3B21" w:rsidRDefault="004F3B21" w:rsidP="004F3B21">
            <w:pPr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5970" w:type="dxa"/>
            <w:shd w:val="clear" w:color="auto" w:fill="E2EFD9" w:themeFill="accent6" w:themeFillTint="33"/>
          </w:tcPr>
          <w:p w:rsidR="004A725C" w:rsidRPr="004F3B21" w:rsidRDefault="004A725C" w:rsidP="00CE65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4F3B21">
              <w:rPr>
                <w:lang w:val="ru-RU"/>
              </w:rPr>
              <w:t xml:space="preserve">Организация </w:t>
            </w:r>
            <w:r w:rsidR="00CE6564">
              <w:rPr>
                <w:lang w:val="ru-RU"/>
              </w:rPr>
              <w:t xml:space="preserve">сетевого взаимодействия с профессиональными образовательными организациями по </w:t>
            </w:r>
            <w:r w:rsidRPr="004F3B21">
              <w:rPr>
                <w:lang w:val="ru-RU"/>
              </w:rPr>
              <w:t>допрофессиональной подготовк</w:t>
            </w:r>
            <w:r w:rsidR="00CE6564">
              <w:rPr>
                <w:lang w:val="ru-RU"/>
              </w:rPr>
              <w:t>е</w:t>
            </w:r>
            <w:r w:rsidRPr="004F3B21">
              <w:rPr>
                <w:lang w:val="ru-RU"/>
              </w:rPr>
              <w:t xml:space="preserve"> в рамках деятельности образовательных кластеров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:rsidR="004A725C" w:rsidRPr="004F3B21" w:rsidRDefault="004F3B21" w:rsidP="00CE65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УОО</w:t>
            </w:r>
            <w:r w:rsidR="004A725C" w:rsidRPr="004F3B21">
              <w:rPr>
                <w:lang w:val="ru-RU"/>
              </w:rPr>
              <w:t xml:space="preserve">, УПО, </w:t>
            </w:r>
            <w:r w:rsidR="00CE6564">
              <w:rPr>
                <w:lang w:val="ru-RU"/>
              </w:rPr>
              <w:t>ОМСУ</w:t>
            </w:r>
          </w:p>
        </w:tc>
        <w:tc>
          <w:tcPr>
            <w:tcW w:w="5129" w:type="dxa"/>
            <w:shd w:val="clear" w:color="auto" w:fill="E2EFD9" w:themeFill="accent6" w:themeFillTint="33"/>
          </w:tcPr>
          <w:p w:rsidR="004A725C" w:rsidRPr="004F3B21" w:rsidRDefault="004F3B21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70E24" w:rsidRPr="004F3B21">
              <w:rPr>
                <w:lang w:val="ru-RU"/>
              </w:rPr>
              <w:t>Увеличилось число выпускников, получивших допрофессиональное образование</w:t>
            </w:r>
          </w:p>
          <w:p w:rsidR="00270E24" w:rsidRPr="004F3B21" w:rsidRDefault="004F3B21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270E24" w:rsidRPr="004F3B21">
              <w:rPr>
                <w:lang w:val="ru-RU"/>
              </w:rPr>
              <w:t>Увеличилось число обучающихся, ориентированных на профессии, востребованные в регионе</w:t>
            </w:r>
          </w:p>
        </w:tc>
      </w:tr>
      <w:tr w:rsidR="004A725C" w:rsidRPr="008B7E38" w:rsidTr="00CD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4A725C" w:rsidRPr="004F3B21" w:rsidRDefault="004F3B21" w:rsidP="004F3B2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5970" w:type="dxa"/>
          </w:tcPr>
          <w:p w:rsidR="004A725C" w:rsidRPr="004F3B21" w:rsidRDefault="004A725C" w:rsidP="004F3B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F3B21">
              <w:rPr>
                <w:lang w:val="ru-RU"/>
              </w:rPr>
              <w:t xml:space="preserve">Внедрение в образовательные организации современного инструментария </w:t>
            </w:r>
            <w:r w:rsidR="00334096">
              <w:rPr>
                <w:lang w:val="ru-RU"/>
              </w:rPr>
              <w:t>психолого-</w:t>
            </w:r>
            <w:r w:rsidRPr="004F3B21">
              <w:rPr>
                <w:lang w:val="ru-RU"/>
              </w:rPr>
              <w:t>педагогического сопровождения самоопределения детей и подростков (Карта самоопределения)</w:t>
            </w:r>
            <w:r w:rsidR="004F3B21">
              <w:rPr>
                <w:lang w:val="ru-RU"/>
              </w:rPr>
              <w:t xml:space="preserve"> </w:t>
            </w:r>
          </w:p>
        </w:tc>
        <w:tc>
          <w:tcPr>
            <w:tcW w:w="2225" w:type="dxa"/>
          </w:tcPr>
          <w:p w:rsidR="004A725C" w:rsidRPr="004F3B21" w:rsidRDefault="004F3B21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ОМСУ</w:t>
            </w:r>
          </w:p>
        </w:tc>
        <w:tc>
          <w:tcPr>
            <w:tcW w:w="5129" w:type="dxa"/>
          </w:tcPr>
          <w:p w:rsidR="004A725C" w:rsidRPr="008B7E38" w:rsidRDefault="005F3BA8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>Современный инструментарий при сопровождении самоопределения обучающихся используют педагоги</w:t>
            </w:r>
            <w:proofErr w:type="gramStart"/>
            <w:r w:rsidRPr="008B7E38">
              <w:rPr>
                <w:lang w:val="ru-RU"/>
              </w:rPr>
              <w:t xml:space="preserve"> ….</w:t>
            </w:r>
            <w:proofErr w:type="gramEnd"/>
            <w:r w:rsidRPr="008B7E38">
              <w:rPr>
                <w:lang w:val="ru-RU"/>
              </w:rPr>
              <w:t>образовательных организаций</w:t>
            </w:r>
          </w:p>
        </w:tc>
      </w:tr>
      <w:tr w:rsidR="00F94CFB" w:rsidRPr="008B7E38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94CFB" w:rsidRDefault="00F94CFB" w:rsidP="004F3B21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5970" w:type="dxa"/>
          </w:tcPr>
          <w:p w:rsidR="00F94CFB" w:rsidRPr="00F94CFB" w:rsidRDefault="00F94CFB" w:rsidP="004F3B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F94CFB">
              <w:rPr>
                <w:bdr w:val="none" w:sz="0" w:space="0" w:color="auto" w:frame="1"/>
                <w:lang w:val="ru-RU"/>
              </w:rPr>
              <w:t>Разработка методических рекомендаций по созданию портфолио обучающихся (учета достижений) общеобразовательных организаций в целях их дальнейшего профессионального самоопределения и формирования индивидуальной траектории развития</w:t>
            </w:r>
          </w:p>
        </w:tc>
        <w:tc>
          <w:tcPr>
            <w:tcW w:w="2225" w:type="dxa"/>
          </w:tcPr>
          <w:p w:rsidR="00F94CFB" w:rsidRDefault="00F94CFB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ХК ИРО</w:t>
            </w:r>
          </w:p>
        </w:tc>
        <w:tc>
          <w:tcPr>
            <w:tcW w:w="5129" w:type="dxa"/>
          </w:tcPr>
          <w:p w:rsidR="00F94CFB" w:rsidRPr="00F94CFB" w:rsidRDefault="00334096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 xml:space="preserve">Разработка </w:t>
            </w:r>
            <w:r w:rsidR="00F94CFB" w:rsidRPr="00F94CFB">
              <w:rPr>
                <w:bdr w:val="none" w:sz="0" w:space="0" w:color="auto" w:frame="1"/>
                <w:lang w:val="ru-RU"/>
              </w:rPr>
              <w:t>методических рекомендаций по созданию портфолио обучающихся (учета достижений) общеобразовательных организаций в целях их дальнейшего профессионального самоопределения и формирования индивидуальной траектории развития</w:t>
            </w:r>
          </w:p>
        </w:tc>
      </w:tr>
      <w:tr w:rsidR="00D87123" w:rsidRPr="0028233B" w:rsidTr="001A2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4"/>
          </w:tcPr>
          <w:p w:rsidR="00D87123" w:rsidRDefault="00D87123" w:rsidP="001A2615">
            <w:pPr>
              <w:jc w:val="center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 xml:space="preserve">Организация </w:t>
            </w:r>
            <w:proofErr w:type="spellStart"/>
            <w:r>
              <w:rPr>
                <w:bdr w:val="none" w:sz="0" w:space="0" w:color="auto" w:frame="1"/>
                <w:lang w:val="ru-RU"/>
              </w:rPr>
              <w:t>предпрофильной</w:t>
            </w:r>
            <w:proofErr w:type="spellEnd"/>
            <w:r>
              <w:rPr>
                <w:bdr w:val="none" w:sz="0" w:space="0" w:color="auto" w:frame="1"/>
                <w:lang w:val="ru-RU"/>
              </w:rPr>
              <w:t xml:space="preserve"> подготовки и профильного обучения</w:t>
            </w:r>
          </w:p>
        </w:tc>
      </w:tr>
      <w:tr w:rsidR="00D87123" w:rsidRPr="008B7E38" w:rsidTr="00FC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2EFD9" w:themeFill="accent6" w:themeFillTint="33"/>
          </w:tcPr>
          <w:p w:rsidR="00D87123" w:rsidRDefault="00D87123" w:rsidP="004F3B21">
            <w:pPr>
              <w:rPr>
                <w:lang w:val="ru-RU"/>
              </w:rPr>
            </w:pPr>
            <w:r>
              <w:rPr>
                <w:lang w:val="ru-RU"/>
              </w:rPr>
              <w:t>сентябрь 2015 - август 2016</w:t>
            </w:r>
          </w:p>
        </w:tc>
        <w:tc>
          <w:tcPr>
            <w:tcW w:w="5970" w:type="dxa"/>
            <w:shd w:val="clear" w:color="auto" w:fill="E2EFD9" w:themeFill="accent6" w:themeFillTint="33"/>
          </w:tcPr>
          <w:p w:rsidR="00D87123" w:rsidRPr="00F94CFB" w:rsidRDefault="00D87123" w:rsidP="004F3B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>Создание моделей образовательных комплексов на основе кластерного подхода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:rsidR="00D87123" w:rsidRDefault="00D87123" w:rsidP="00D87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УОО,</w:t>
            </w:r>
            <w:r w:rsidR="00FC580F">
              <w:rPr>
                <w:lang w:val="ru-RU"/>
              </w:rPr>
              <w:t xml:space="preserve"> </w:t>
            </w:r>
            <w:r w:rsidR="001A2615">
              <w:rPr>
                <w:lang w:val="ru-RU"/>
              </w:rPr>
              <w:t>УДО,</w:t>
            </w:r>
            <w:r>
              <w:rPr>
                <w:lang w:val="ru-RU"/>
              </w:rPr>
              <w:t xml:space="preserve"> ХК ИРО</w:t>
            </w:r>
          </w:p>
        </w:tc>
        <w:tc>
          <w:tcPr>
            <w:tcW w:w="5129" w:type="dxa"/>
            <w:shd w:val="clear" w:color="auto" w:fill="E2EFD9" w:themeFill="accent6" w:themeFillTint="33"/>
          </w:tcPr>
          <w:p w:rsidR="00D87123" w:rsidRDefault="00D87123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>Методические рекомендации с описанием моделей образовательных комплексов по отраслям экономики</w:t>
            </w:r>
          </w:p>
        </w:tc>
      </w:tr>
      <w:tr w:rsidR="00D87123" w:rsidRPr="0028233B" w:rsidTr="00CD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D87123" w:rsidRDefault="001A2615" w:rsidP="004F3B21">
            <w:pPr>
              <w:rPr>
                <w:lang w:val="ru-RU"/>
              </w:rPr>
            </w:pPr>
            <w:r>
              <w:rPr>
                <w:lang w:val="ru-RU"/>
              </w:rPr>
              <w:t>2015-2016</w:t>
            </w:r>
          </w:p>
        </w:tc>
        <w:tc>
          <w:tcPr>
            <w:tcW w:w="5970" w:type="dxa"/>
          </w:tcPr>
          <w:p w:rsidR="00D87123" w:rsidRPr="00F94CFB" w:rsidRDefault="001A2615" w:rsidP="00D87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>Создание б</w:t>
            </w:r>
            <w:r w:rsidR="00D87123">
              <w:rPr>
                <w:bdr w:val="none" w:sz="0" w:space="0" w:color="auto" w:frame="1"/>
                <w:lang w:val="ru-RU"/>
              </w:rPr>
              <w:t>анк</w:t>
            </w:r>
            <w:r>
              <w:rPr>
                <w:bdr w:val="none" w:sz="0" w:space="0" w:color="auto" w:frame="1"/>
                <w:lang w:val="ru-RU"/>
              </w:rPr>
              <w:t>а</w:t>
            </w:r>
            <w:r w:rsidR="00D87123">
              <w:rPr>
                <w:bdr w:val="none" w:sz="0" w:space="0" w:color="auto" w:frame="1"/>
                <w:lang w:val="ru-RU"/>
              </w:rPr>
              <w:t xml:space="preserve"> данных программ элективных курсов</w:t>
            </w:r>
            <w:r>
              <w:rPr>
                <w:bdr w:val="none" w:sz="0" w:space="0" w:color="auto" w:frame="1"/>
                <w:lang w:val="ru-RU"/>
              </w:rPr>
              <w:t xml:space="preserve"> для обучающихся в рамках предпрофильной подготовки</w:t>
            </w:r>
          </w:p>
        </w:tc>
        <w:tc>
          <w:tcPr>
            <w:tcW w:w="2225" w:type="dxa"/>
          </w:tcPr>
          <w:p w:rsidR="00D87123" w:rsidRDefault="001A261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ХК ИРО</w:t>
            </w:r>
          </w:p>
        </w:tc>
        <w:tc>
          <w:tcPr>
            <w:tcW w:w="5129" w:type="dxa"/>
          </w:tcPr>
          <w:p w:rsidR="00D87123" w:rsidRDefault="001A2615" w:rsidP="001A26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val="ru-RU"/>
              </w:rPr>
            </w:pPr>
            <w:proofErr w:type="gramStart"/>
            <w:r>
              <w:rPr>
                <w:bdr w:val="none" w:sz="0" w:space="0" w:color="auto" w:frame="1"/>
                <w:lang w:val="ru-RU"/>
              </w:rPr>
              <w:t>Банк  данных</w:t>
            </w:r>
            <w:proofErr w:type="gramEnd"/>
            <w:r>
              <w:rPr>
                <w:bdr w:val="none" w:sz="0" w:space="0" w:color="auto" w:frame="1"/>
                <w:lang w:val="ru-RU"/>
              </w:rPr>
              <w:t xml:space="preserve"> программ элективных курсов для обучающихся в рамках предпрофильной подготовки размещен в открытом доступе на сайте ХК ИРО</w:t>
            </w:r>
          </w:p>
        </w:tc>
      </w:tr>
      <w:tr w:rsidR="00D87123" w:rsidRPr="0028233B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D87123" w:rsidRDefault="001A2615" w:rsidP="004F3B21">
            <w:pPr>
              <w:rPr>
                <w:lang w:val="ru-RU"/>
              </w:rPr>
            </w:pPr>
            <w:r>
              <w:rPr>
                <w:lang w:val="ru-RU"/>
              </w:rPr>
              <w:t>2015-2016</w:t>
            </w:r>
          </w:p>
        </w:tc>
        <w:tc>
          <w:tcPr>
            <w:tcW w:w="5970" w:type="dxa"/>
          </w:tcPr>
          <w:p w:rsidR="00D87123" w:rsidRPr="00F94CFB" w:rsidRDefault="001A2615" w:rsidP="004F3B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>Подготовка открытия профильных классов по 5 направлениям, соответствующим ФГОС СОО</w:t>
            </w:r>
          </w:p>
        </w:tc>
        <w:tc>
          <w:tcPr>
            <w:tcW w:w="2225" w:type="dxa"/>
          </w:tcPr>
          <w:p w:rsidR="00D87123" w:rsidRDefault="001A2615" w:rsidP="001A26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УОО, ОМСУ, ОО</w:t>
            </w:r>
          </w:p>
        </w:tc>
        <w:tc>
          <w:tcPr>
            <w:tcW w:w="5129" w:type="dxa"/>
          </w:tcPr>
          <w:p w:rsidR="00D87123" w:rsidRDefault="00FC580F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>Организация профильного обучения в соответствии с ФГОС СОО</w:t>
            </w:r>
          </w:p>
        </w:tc>
      </w:tr>
      <w:tr w:rsidR="001A2615" w:rsidRPr="00F94CFB" w:rsidTr="00CD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A2615" w:rsidRDefault="00C96F04" w:rsidP="004F3B21">
            <w:pPr>
              <w:rPr>
                <w:lang w:val="ru-RU"/>
              </w:rPr>
            </w:pPr>
            <w:r>
              <w:rPr>
                <w:lang w:val="ru-RU"/>
              </w:rPr>
              <w:t>2015-2016</w:t>
            </w:r>
          </w:p>
        </w:tc>
        <w:tc>
          <w:tcPr>
            <w:tcW w:w="5970" w:type="dxa"/>
          </w:tcPr>
          <w:p w:rsidR="001A2615" w:rsidRDefault="001A2615" w:rsidP="004F3B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>Р</w:t>
            </w:r>
            <w:r w:rsidR="00C96F04">
              <w:rPr>
                <w:bdr w:val="none" w:sz="0" w:space="0" w:color="auto" w:frame="1"/>
                <w:lang w:val="ru-RU"/>
              </w:rPr>
              <w:t>азработка рекомендаций и р</w:t>
            </w:r>
            <w:r>
              <w:rPr>
                <w:bdr w:val="none" w:sz="0" w:space="0" w:color="auto" w:frame="1"/>
                <w:lang w:val="ru-RU"/>
              </w:rPr>
              <w:t>еализация программ углубленного изучения предметов в соответствии с профилем ОО</w:t>
            </w:r>
          </w:p>
        </w:tc>
        <w:tc>
          <w:tcPr>
            <w:tcW w:w="2225" w:type="dxa"/>
          </w:tcPr>
          <w:p w:rsidR="001A2615" w:rsidRDefault="001A2615" w:rsidP="001A26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ХК ИРО, ОМСУ, ОО</w:t>
            </w:r>
          </w:p>
        </w:tc>
        <w:tc>
          <w:tcPr>
            <w:tcW w:w="5129" w:type="dxa"/>
          </w:tcPr>
          <w:p w:rsidR="001A2615" w:rsidRDefault="001A2615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val="ru-RU"/>
              </w:rPr>
            </w:pPr>
          </w:p>
        </w:tc>
      </w:tr>
      <w:tr w:rsidR="001A2615" w:rsidRPr="00F94CFB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A2615" w:rsidRDefault="001A2615" w:rsidP="004F3B21">
            <w:pPr>
              <w:rPr>
                <w:lang w:val="ru-RU"/>
              </w:rPr>
            </w:pPr>
          </w:p>
        </w:tc>
        <w:tc>
          <w:tcPr>
            <w:tcW w:w="5970" w:type="dxa"/>
          </w:tcPr>
          <w:p w:rsidR="001A2615" w:rsidRDefault="00C96F04" w:rsidP="00C96F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 xml:space="preserve">Система отслеживания индивидуальных достижений (обязательное ведение </w:t>
            </w:r>
            <w:proofErr w:type="gramStart"/>
            <w:r w:rsidR="001A2615" w:rsidRPr="00F94CFB">
              <w:rPr>
                <w:bdr w:val="none" w:sz="0" w:space="0" w:color="auto" w:frame="1"/>
                <w:lang w:val="ru-RU"/>
              </w:rPr>
              <w:t>портфолио</w:t>
            </w:r>
            <w:proofErr w:type="gramEnd"/>
            <w:r w:rsidR="001A2615" w:rsidRPr="00F94CFB">
              <w:rPr>
                <w:bdr w:val="none" w:sz="0" w:space="0" w:color="auto" w:frame="1"/>
                <w:lang w:val="ru-RU"/>
              </w:rPr>
              <w:t xml:space="preserve"> обучающихся в целях их дальнейшего профессионального самоопределения и формирования индивидуальной траектории развития</w:t>
            </w:r>
          </w:p>
        </w:tc>
        <w:tc>
          <w:tcPr>
            <w:tcW w:w="2225" w:type="dxa"/>
          </w:tcPr>
          <w:p w:rsidR="001A2615" w:rsidRDefault="00C96F04" w:rsidP="001A26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ОМСУ, ОО</w:t>
            </w:r>
          </w:p>
        </w:tc>
        <w:tc>
          <w:tcPr>
            <w:tcW w:w="5129" w:type="dxa"/>
          </w:tcPr>
          <w:p w:rsidR="001A2615" w:rsidRDefault="00C96F04" w:rsidP="0047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 xml:space="preserve">Обеспечение </w:t>
            </w:r>
            <w:r w:rsidR="00473D2C">
              <w:rPr>
                <w:bdr w:val="none" w:sz="0" w:space="0" w:color="auto" w:frame="1"/>
                <w:lang w:val="ru-RU"/>
              </w:rPr>
              <w:t xml:space="preserve"> </w:t>
            </w:r>
            <w:r>
              <w:rPr>
                <w:bdr w:val="none" w:sz="0" w:space="0" w:color="auto" w:frame="1"/>
                <w:lang w:val="ru-RU"/>
              </w:rPr>
              <w:t xml:space="preserve"> об</w:t>
            </w:r>
          </w:p>
        </w:tc>
      </w:tr>
      <w:tr w:rsidR="006167B7" w:rsidRPr="00EC1499" w:rsidTr="00CD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4"/>
          </w:tcPr>
          <w:p w:rsidR="006167B7" w:rsidRPr="00CD6F35" w:rsidRDefault="006167B7" w:rsidP="004F3B21">
            <w:pPr>
              <w:pStyle w:val="a3"/>
              <w:jc w:val="center"/>
            </w:pPr>
            <w:proofErr w:type="spellStart"/>
            <w:r w:rsidRPr="00CD6F35">
              <w:t>Методическое</w:t>
            </w:r>
            <w:proofErr w:type="spellEnd"/>
            <w:r w:rsidRPr="00CD6F35">
              <w:t xml:space="preserve"> </w:t>
            </w:r>
            <w:proofErr w:type="spellStart"/>
            <w:r w:rsidRPr="00CD6F35">
              <w:t>сопровождение</w:t>
            </w:r>
            <w:proofErr w:type="spellEnd"/>
            <w:r w:rsidRPr="00CD6F35">
              <w:t xml:space="preserve"> </w:t>
            </w:r>
            <w:proofErr w:type="spellStart"/>
            <w:r w:rsidRPr="00CD6F35">
              <w:t>проекта</w:t>
            </w:r>
            <w:proofErr w:type="spellEnd"/>
          </w:p>
        </w:tc>
      </w:tr>
      <w:tr w:rsidR="00EC1499" w:rsidRPr="008B7E38" w:rsidTr="0056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C1499" w:rsidRPr="00F94CFB" w:rsidRDefault="00F94CFB" w:rsidP="00CD6F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май - июль</w:t>
            </w:r>
          </w:p>
        </w:tc>
        <w:tc>
          <w:tcPr>
            <w:tcW w:w="5970" w:type="dxa"/>
          </w:tcPr>
          <w:p w:rsidR="00EC1499" w:rsidRPr="008B7E38" w:rsidRDefault="006167B7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 xml:space="preserve">Создание банка </w:t>
            </w:r>
            <w:proofErr w:type="spellStart"/>
            <w:r w:rsidRPr="008B7E38">
              <w:rPr>
                <w:lang w:val="ru-RU"/>
              </w:rPr>
              <w:t>практико</w:t>
            </w:r>
            <w:proofErr w:type="spellEnd"/>
            <w:r w:rsidRPr="008B7E38">
              <w:rPr>
                <w:lang w:val="ru-RU"/>
              </w:rPr>
              <w:t xml:space="preserve"> – ориентированных </w:t>
            </w:r>
            <w:proofErr w:type="spellStart"/>
            <w:r w:rsidRPr="008B7E38">
              <w:rPr>
                <w:lang w:val="ru-RU"/>
              </w:rPr>
              <w:t>профориентационных</w:t>
            </w:r>
            <w:proofErr w:type="spellEnd"/>
            <w:r w:rsidRPr="008B7E38">
              <w:rPr>
                <w:lang w:val="ru-RU"/>
              </w:rPr>
              <w:t xml:space="preserve"> задач по предметным областям на всех уровнях общего образования</w:t>
            </w:r>
          </w:p>
        </w:tc>
        <w:tc>
          <w:tcPr>
            <w:tcW w:w="2225" w:type="dxa"/>
          </w:tcPr>
          <w:p w:rsidR="00EC1499" w:rsidRPr="00564935" w:rsidRDefault="00564935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ХК ИРО</w:t>
            </w:r>
          </w:p>
        </w:tc>
        <w:tc>
          <w:tcPr>
            <w:tcW w:w="5129" w:type="dxa"/>
          </w:tcPr>
          <w:p w:rsidR="00EC1499" w:rsidRPr="00564935" w:rsidRDefault="00564935" w:rsidP="005649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564935">
              <w:rPr>
                <w:lang w:val="ru-RU"/>
              </w:rPr>
              <w:t>анк</w:t>
            </w:r>
            <w:r>
              <w:rPr>
                <w:lang w:val="ru-RU"/>
              </w:rPr>
              <w:t xml:space="preserve"> </w:t>
            </w:r>
            <w:r w:rsidRPr="00564935">
              <w:rPr>
                <w:lang w:val="ru-RU"/>
              </w:rPr>
              <w:t xml:space="preserve"> </w:t>
            </w:r>
            <w:proofErr w:type="spellStart"/>
            <w:r w:rsidRPr="00564935">
              <w:rPr>
                <w:lang w:val="ru-RU"/>
              </w:rPr>
              <w:t>практико</w:t>
            </w:r>
            <w:proofErr w:type="spellEnd"/>
            <w:r w:rsidRPr="00564935">
              <w:rPr>
                <w:lang w:val="ru-RU"/>
              </w:rPr>
              <w:t xml:space="preserve"> – ориентированных </w:t>
            </w:r>
            <w:proofErr w:type="spellStart"/>
            <w:r w:rsidRPr="00564935">
              <w:rPr>
                <w:lang w:val="ru-RU"/>
              </w:rPr>
              <w:t>профориентационных</w:t>
            </w:r>
            <w:proofErr w:type="spellEnd"/>
            <w:r w:rsidRPr="00564935">
              <w:rPr>
                <w:lang w:val="ru-RU"/>
              </w:rPr>
              <w:t xml:space="preserve"> задач по предметным областям на </w:t>
            </w:r>
            <w:r w:rsidRPr="00564935">
              <w:rPr>
                <w:lang w:val="ru-RU"/>
              </w:rPr>
              <w:lastRenderedPageBreak/>
              <w:t>всех уровнях общего образования</w:t>
            </w:r>
            <w:r>
              <w:rPr>
                <w:lang w:val="ru-RU"/>
              </w:rPr>
              <w:t xml:space="preserve"> размещен на сетевом ресурсе ХК ИРО</w:t>
            </w:r>
          </w:p>
        </w:tc>
      </w:tr>
      <w:tr w:rsidR="00EC1499" w:rsidRPr="008B7E38" w:rsidTr="00564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C1499" w:rsidRPr="00564935" w:rsidRDefault="00F94CFB" w:rsidP="00CD6F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май - июль</w:t>
            </w:r>
          </w:p>
        </w:tc>
        <w:tc>
          <w:tcPr>
            <w:tcW w:w="5970" w:type="dxa"/>
          </w:tcPr>
          <w:p w:rsidR="00EC1499" w:rsidRPr="008B7E38" w:rsidRDefault="006167B7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 xml:space="preserve">Создание банка проектных задач </w:t>
            </w:r>
            <w:proofErr w:type="spellStart"/>
            <w:r w:rsidRPr="008B7E38">
              <w:rPr>
                <w:lang w:val="ru-RU"/>
              </w:rPr>
              <w:t>профориентационного</w:t>
            </w:r>
            <w:proofErr w:type="spellEnd"/>
            <w:r w:rsidRPr="008B7E38">
              <w:rPr>
                <w:lang w:val="ru-RU"/>
              </w:rPr>
              <w:t xml:space="preserve"> характера во внеурочной деятельности</w:t>
            </w:r>
          </w:p>
        </w:tc>
        <w:tc>
          <w:tcPr>
            <w:tcW w:w="2225" w:type="dxa"/>
          </w:tcPr>
          <w:p w:rsidR="00EC1499" w:rsidRPr="00F94CFB" w:rsidRDefault="00F94CFB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ХК ИРО</w:t>
            </w:r>
          </w:p>
        </w:tc>
        <w:tc>
          <w:tcPr>
            <w:tcW w:w="5129" w:type="dxa"/>
          </w:tcPr>
          <w:p w:rsidR="00EC1499" w:rsidRPr="00564935" w:rsidRDefault="00564935" w:rsidP="00564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564935">
              <w:rPr>
                <w:lang w:val="ru-RU"/>
              </w:rPr>
              <w:t>анк</w:t>
            </w:r>
            <w:r>
              <w:rPr>
                <w:lang w:val="ru-RU"/>
              </w:rPr>
              <w:t xml:space="preserve"> </w:t>
            </w:r>
            <w:r w:rsidRPr="00564935">
              <w:rPr>
                <w:lang w:val="ru-RU"/>
              </w:rPr>
              <w:t xml:space="preserve"> проектных задач </w:t>
            </w:r>
            <w:proofErr w:type="spellStart"/>
            <w:r w:rsidRPr="00564935">
              <w:rPr>
                <w:lang w:val="ru-RU"/>
              </w:rPr>
              <w:t>профориентационного</w:t>
            </w:r>
            <w:proofErr w:type="spellEnd"/>
            <w:r w:rsidRPr="00564935">
              <w:rPr>
                <w:lang w:val="ru-RU"/>
              </w:rPr>
              <w:t xml:space="preserve"> характера во внеурочной деятельности</w:t>
            </w:r>
          </w:p>
        </w:tc>
      </w:tr>
      <w:tr w:rsidR="00EC1499" w:rsidRPr="008B7E38" w:rsidTr="0056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C1499" w:rsidRPr="00564935" w:rsidRDefault="00F94CFB" w:rsidP="00CD6F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5970" w:type="dxa"/>
          </w:tcPr>
          <w:p w:rsidR="00EC1499" w:rsidRPr="008B7E38" w:rsidRDefault="006167B7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>Популяризация и продвижение образовательного курса для начальной школы “Веселые и находчивые бизнесмены”</w:t>
            </w:r>
          </w:p>
        </w:tc>
        <w:tc>
          <w:tcPr>
            <w:tcW w:w="2225" w:type="dxa"/>
          </w:tcPr>
          <w:p w:rsidR="00EC1499" w:rsidRPr="00F94CFB" w:rsidRDefault="00F94CFB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ХК ИРО</w:t>
            </w:r>
          </w:p>
        </w:tc>
        <w:tc>
          <w:tcPr>
            <w:tcW w:w="5129" w:type="dxa"/>
          </w:tcPr>
          <w:p w:rsidR="00EC1499" w:rsidRPr="008B7E38" w:rsidRDefault="008432CD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 xml:space="preserve">Реализуют курс </w:t>
            </w:r>
            <w:proofErr w:type="gramStart"/>
            <w:r w:rsidRPr="008B7E38">
              <w:rPr>
                <w:lang w:val="ru-RU"/>
              </w:rPr>
              <w:t>“</w:t>
            </w:r>
            <w:r w:rsidR="005F3BA8" w:rsidRPr="008B7E38">
              <w:rPr>
                <w:lang w:val="ru-RU"/>
              </w:rPr>
              <w:t xml:space="preserve"> Веселые</w:t>
            </w:r>
            <w:proofErr w:type="gramEnd"/>
            <w:r w:rsidR="005F3BA8" w:rsidRPr="008B7E38">
              <w:rPr>
                <w:lang w:val="ru-RU"/>
              </w:rPr>
              <w:t xml:space="preserve"> и находчивые бизнесмены </w:t>
            </w:r>
            <w:r w:rsidRPr="008B7E38">
              <w:rPr>
                <w:lang w:val="ru-RU"/>
              </w:rPr>
              <w:t>”</w:t>
            </w:r>
            <w:r w:rsidR="00E023CB" w:rsidRPr="008B7E38">
              <w:rPr>
                <w:lang w:val="ru-RU"/>
              </w:rPr>
              <w:t>…</w:t>
            </w:r>
            <w:r w:rsidR="005F3BA8" w:rsidRPr="008B7E38">
              <w:rPr>
                <w:lang w:val="ru-RU"/>
              </w:rPr>
              <w:t xml:space="preserve"> учителей начальной школы</w:t>
            </w:r>
          </w:p>
        </w:tc>
      </w:tr>
      <w:tr w:rsidR="00EC1499" w:rsidRPr="0028233B" w:rsidTr="00FC5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2EFD9" w:themeFill="accent6" w:themeFillTint="33"/>
          </w:tcPr>
          <w:p w:rsidR="00EC1499" w:rsidRPr="00F94CFB" w:rsidRDefault="00F94CFB" w:rsidP="00CD6F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5970" w:type="dxa"/>
            <w:shd w:val="clear" w:color="auto" w:fill="E2EFD9" w:themeFill="accent6" w:themeFillTint="33"/>
          </w:tcPr>
          <w:p w:rsidR="00EC1499" w:rsidRPr="00F94CFB" w:rsidRDefault="00DE49A7" w:rsidP="00334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94CFB">
              <w:rPr>
                <w:lang w:val="ru-RU"/>
              </w:rPr>
              <w:t xml:space="preserve">Создание и </w:t>
            </w:r>
            <w:r w:rsidR="00F94CFB">
              <w:rPr>
                <w:lang w:val="ru-RU"/>
              </w:rPr>
              <w:t>сопровождение</w:t>
            </w:r>
            <w:r w:rsidRPr="00F94CFB">
              <w:rPr>
                <w:lang w:val="ru-RU"/>
              </w:rPr>
              <w:t xml:space="preserve"> деятельности краев</w:t>
            </w:r>
            <w:r w:rsidR="00F94CFB">
              <w:rPr>
                <w:lang w:val="ru-RU"/>
              </w:rPr>
              <w:t>ых</w:t>
            </w:r>
            <w:r w:rsidRPr="00F94CFB">
              <w:rPr>
                <w:lang w:val="ru-RU"/>
              </w:rPr>
              <w:t xml:space="preserve"> инновационн</w:t>
            </w:r>
            <w:r w:rsidR="00F94CFB">
              <w:rPr>
                <w:lang w:val="ru-RU"/>
              </w:rPr>
              <w:t>ых</w:t>
            </w:r>
            <w:r w:rsidRPr="00F94CFB">
              <w:rPr>
                <w:lang w:val="ru-RU"/>
              </w:rPr>
              <w:t xml:space="preserve"> </w:t>
            </w:r>
            <w:r w:rsidR="00F94CFB">
              <w:rPr>
                <w:lang w:val="ru-RU"/>
              </w:rPr>
              <w:t>площадок</w:t>
            </w:r>
            <w:r w:rsidRPr="00F94CFB">
              <w:rPr>
                <w:lang w:val="ru-RU"/>
              </w:rPr>
              <w:t xml:space="preserve"> профориентационной направленности</w:t>
            </w:r>
            <w:r w:rsidR="00334096">
              <w:rPr>
                <w:lang w:val="ru-RU"/>
              </w:rPr>
              <w:t xml:space="preserve"> 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:rsidR="00EC1499" w:rsidRPr="00F94CFB" w:rsidRDefault="00FC580F" w:rsidP="00F94C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УОО, </w:t>
            </w:r>
            <w:r w:rsidR="00F94CFB">
              <w:rPr>
                <w:lang w:val="ru-RU"/>
              </w:rPr>
              <w:t xml:space="preserve">ХК ИРО </w:t>
            </w:r>
          </w:p>
        </w:tc>
        <w:tc>
          <w:tcPr>
            <w:tcW w:w="5129" w:type="dxa"/>
            <w:shd w:val="clear" w:color="auto" w:fill="E2EFD9" w:themeFill="accent6" w:themeFillTint="33"/>
          </w:tcPr>
          <w:p w:rsidR="00EC1499" w:rsidRPr="00F94CFB" w:rsidRDefault="00513468" w:rsidP="00F94C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94CFB">
              <w:rPr>
                <w:lang w:val="ru-RU"/>
              </w:rPr>
              <w:t>Разработан</w:t>
            </w:r>
            <w:r w:rsidR="00F94CFB">
              <w:rPr>
                <w:lang w:val="ru-RU"/>
              </w:rPr>
              <w:t>ы</w:t>
            </w:r>
            <w:r w:rsidRPr="00F94CFB">
              <w:rPr>
                <w:lang w:val="ru-RU"/>
              </w:rPr>
              <w:t xml:space="preserve"> и апробирован</w:t>
            </w:r>
            <w:r w:rsidR="00F94CFB">
              <w:rPr>
                <w:lang w:val="ru-RU"/>
              </w:rPr>
              <w:t>ы</w:t>
            </w:r>
            <w:r w:rsidRPr="00F94CFB">
              <w:rPr>
                <w:lang w:val="ru-RU"/>
              </w:rPr>
              <w:t xml:space="preserve"> модел</w:t>
            </w:r>
            <w:r w:rsidR="00F94CFB">
              <w:rPr>
                <w:lang w:val="ru-RU"/>
              </w:rPr>
              <w:t xml:space="preserve">и </w:t>
            </w:r>
            <w:r w:rsidR="0095304E" w:rsidRPr="00F94CFB">
              <w:rPr>
                <w:lang w:val="ru-RU"/>
              </w:rPr>
              <w:t>организа</w:t>
            </w:r>
            <w:r w:rsidR="00F94CFB">
              <w:rPr>
                <w:lang w:val="ru-RU"/>
              </w:rPr>
              <w:t>ционно-</w:t>
            </w:r>
            <w:r w:rsidR="0095304E" w:rsidRPr="00F94CFB">
              <w:rPr>
                <w:lang w:val="ru-RU"/>
              </w:rPr>
              <w:t>педагогического сопровождения профессионального самоопределения обучающихся</w:t>
            </w:r>
            <w:r w:rsidR="00334096">
              <w:rPr>
                <w:lang w:val="ru-RU"/>
              </w:rPr>
              <w:t>, в том числе для детей с ОВЗ</w:t>
            </w:r>
          </w:p>
        </w:tc>
      </w:tr>
      <w:tr w:rsidR="004A725C" w:rsidRPr="008B7E38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4"/>
          </w:tcPr>
          <w:p w:rsidR="004A725C" w:rsidRPr="008B7E38" w:rsidRDefault="004A725C" w:rsidP="00F94CFB">
            <w:pPr>
              <w:pStyle w:val="a3"/>
              <w:jc w:val="center"/>
              <w:rPr>
                <w:lang w:val="ru-RU"/>
              </w:rPr>
            </w:pPr>
            <w:r w:rsidRPr="008B7E38">
              <w:rPr>
                <w:lang w:val="ru-RU"/>
              </w:rPr>
              <w:t xml:space="preserve">Трансляция и распространение опыта, успешных практик </w:t>
            </w:r>
            <w:proofErr w:type="spellStart"/>
            <w:r w:rsidRPr="008B7E38">
              <w:rPr>
                <w:lang w:val="ru-RU"/>
              </w:rPr>
              <w:t>профориентационной</w:t>
            </w:r>
            <w:proofErr w:type="spellEnd"/>
            <w:r w:rsidRPr="008B7E38">
              <w:rPr>
                <w:lang w:val="ru-RU"/>
              </w:rPr>
              <w:t xml:space="preserve"> деятельности</w:t>
            </w:r>
          </w:p>
        </w:tc>
      </w:tr>
      <w:tr w:rsidR="00EC1499" w:rsidRPr="008B7E38" w:rsidTr="00FC5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2EFD9" w:themeFill="accent6" w:themeFillTint="33"/>
          </w:tcPr>
          <w:p w:rsidR="00EC1499" w:rsidRPr="00F94CFB" w:rsidRDefault="00F94CFB" w:rsidP="00CD6F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5970" w:type="dxa"/>
            <w:shd w:val="clear" w:color="auto" w:fill="E2EFD9" w:themeFill="accent6" w:themeFillTint="33"/>
          </w:tcPr>
          <w:p w:rsidR="00EC1499" w:rsidRPr="00F94CFB" w:rsidRDefault="004A725C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94CFB">
              <w:rPr>
                <w:lang w:val="ru-RU"/>
              </w:rPr>
              <w:t xml:space="preserve">Организация и проведение </w:t>
            </w:r>
            <w:r w:rsidR="00F94CFB">
              <w:rPr>
                <w:lang w:val="ru-RU"/>
              </w:rPr>
              <w:t xml:space="preserve">секции </w:t>
            </w:r>
            <w:r w:rsidRPr="00F94CFB">
              <w:rPr>
                <w:lang w:val="ru-RU"/>
              </w:rPr>
              <w:t>научно – практической конференции по вопросам профориентации и самоопределения детей и молодежи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:rsidR="00EC1499" w:rsidRPr="00F94CFB" w:rsidRDefault="00F94CFB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УОО, ХК ИРО</w:t>
            </w:r>
          </w:p>
        </w:tc>
        <w:tc>
          <w:tcPr>
            <w:tcW w:w="5129" w:type="dxa"/>
            <w:shd w:val="clear" w:color="auto" w:fill="E2EFD9" w:themeFill="accent6" w:themeFillTint="33"/>
          </w:tcPr>
          <w:p w:rsidR="00EC1499" w:rsidRPr="00F94CFB" w:rsidRDefault="00E023CB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94CFB">
              <w:rPr>
                <w:lang w:val="ru-RU"/>
              </w:rPr>
              <w:t>Представлены лучшие практики</w:t>
            </w:r>
            <w:r w:rsidR="00F94CFB">
              <w:rPr>
                <w:lang w:val="ru-RU"/>
              </w:rPr>
              <w:t xml:space="preserve"> </w:t>
            </w:r>
            <w:r w:rsidRPr="00F94CFB">
              <w:rPr>
                <w:lang w:val="ru-RU"/>
              </w:rPr>
              <w:t xml:space="preserve"> профориентационной деятельности</w:t>
            </w:r>
          </w:p>
          <w:p w:rsidR="00E023CB" w:rsidRPr="00F94CFB" w:rsidRDefault="00F94CFB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Материалы</w:t>
            </w:r>
            <w:r w:rsidR="00E023CB" w:rsidRPr="00F94CFB">
              <w:rPr>
                <w:lang w:val="ru-RU"/>
              </w:rPr>
              <w:t xml:space="preserve"> конференции</w:t>
            </w:r>
            <w:r>
              <w:rPr>
                <w:lang w:val="ru-RU"/>
              </w:rPr>
              <w:t xml:space="preserve"> размещены на сайте ХК ИРО</w:t>
            </w:r>
          </w:p>
        </w:tc>
      </w:tr>
      <w:tr w:rsidR="00EC1499" w:rsidRPr="008B7E38" w:rsidTr="00F94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C1499" w:rsidRPr="00F94CFB" w:rsidRDefault="00F94CFB" w:rsidP="00CD6F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5970" w:type="dxa"/>
          </w:tcPr>
          <w:p w:rsidR="00EC1499" w:rsidRPr="00D87123" w:rsidRDefault="008432CD" w:rsidP="00D87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87123">
              <w:rPr>
                <w:lang w:val="ru-RU"/>
              </w:rPr>
              <w:t>Создание интерактивной  площадки сетевого взаимодействия педагогического сообщества по вопросам профориентации детей и молодежи</w:t>
            </w:r>
          </w:p>
        </w:tc>
        <w:tc>
          <w:tcPr>
            <w:tcW w:w="2225" w:type="dxa"/>
          </w:tcPr>
          <w:p w:rsidR="00EC1499" w:rsidRPr="00CD6F35" w:rsidRDefault="008432CD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F35">
              <w:t>ХК ИРО</w:t>
            </w:r>
          </w:p>
        </w:tc>
        <w:tc>
          <w:tcPr>
            <w:tcW w:w="5129" w:type="dxa"/>
          </w:tcPr>
          <w:p w:rsidR="00D8249B" w:rsidRPr="00F94CFB" w:rsidRDefault="00F94CFB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D8249B" w:rsidRPr="00F94CFB">
              <w:rPr>
                <w:lang w:val="ru-RU"/>
              </w:rPr>
              <w:t>Создана открытая информационная среда профориентационной деятельности</w:t>
            </w:r>
          </w:p>
          <w:p w:rsidR="00EC1499" w:rsidRPr="00F94CFB" w:rsidRDefault="00F94CFB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E023CB" w:rsidRPr="00F94CFB">
              <w:rPr>
                <w:lang w:val="ru-RU"/>
              </w:rPr>
              <w:t>Создан банк лучших практик профориентации образовательных организаций края</w:t>
            </w:r>
          </w:p>
          <w:p w:rsidR="00E023CB" w:rsidRPr="00F94CFB" w:rsidRDefault="00F94CFB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- </w:t>
            </w:r>
            <w:r w:rsidR="00E023CB" w:rsidRPr="00F94CFB">
              <w:rPr>
                <w:lang w:val="ru-RU"/>
              </w:rPr>
              <w:t>В деятельности площадки принимает участие … образовательных организаций края</w:t>
            </w:r>
          </w:p>
        </w:tc>
      </w:tr>
      <w:tr w:rsidR="00473D2C" w:rsidRPr="008B7E38" w:rsidTr="00F94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473D2C" w:rsidRPr="00473D2C" w:rsidRDefault="00473D2C" w:rsidP="004C73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5970" w:type="dxa"/>
          </w:tcPr>
          <w:p w:rsidR="00473D2C" w:rsidRPr="00473D2C" w:rsidRDefault="00473D2C" w:rsidP="00473D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73D2C">
              <w:rPr>
                <w:lang w:val="ru-RU"/>
              </w:rPr>
              <w:t xml:space="preserve">Разработка положения и проведение </w:t>
            </w:r>
            <w:r>
              <w:rPr>
                <w:lang w:val="ru-RU"/>
              </w:rPr>
              <w:t xml:space="preserve">краевого заочного </w:t>
            </w:r>
            <w:r w:rsidRPr="00473D2C">
              <w:rPr>
                <w:lang w:val="ru-RU"/>
              </w:rPr>
              <w:t xml:space="preserve">конкурса </w:t>
            </w:r>
            <w:r>
              <w:rPr>
                <w:lang w:val="ru-RU"/>
              </w:rPr>
              <w:t>по разработке моделей</w:t>
            </w:r>
            <w:r w:rsidRPr="00473D2C">
              <w:rPr>
                <w:lang w:val="ru-RU"/>
              </w:rPr>
              <w:t xml:space="preserve"> образовательных </w:t>
            </w:r>
            <w:r>
              <w:rPr>
                <w:lang w:val="ru-RU"/>
              </w:rPr>
              <w:t xml:space="preserve">организаций (школ социализации для детей с ОВЗ, образовательных </w:t>
            </w:r>
            <w:r w:rsidRPr="00473D2C">
              <w:rPr>
                <w:lang w:val="ru-RU"/>
              </w:rPr>
              <w:t xml:space="preserve">бизнес </w:t>
            </w:r>
            <w:r>
              <w:rPr>
                <w:lang w:val="ru-RU"/>
              </w:rPr>
              <w:t>–</w:t>
            </w:r>
            <w:r w:rsidRPr="00473D2C">
              <w:rPr>
                <w:lang w:val="ru-RU"/>
              </w:rPr>
              <w:t xml:space="preserve"> центров</w:t>
            </w:r>
            <w:r>
              <w:rPr>
                <w:lang w:val="ru-RU"/>
              </w:rPr>
              <w:t xml:space="preserve"> и др.)</w:t>
            </w:r>
          </w:p>
        </w:tc>
        <w:tc>
          <w:tcPr>
            <w:tcW w:w="2225" w:type="dxa"/>
          </w:tcPr>
          <w:p w:rsidR="00473D2C" w:rsidRPr="00473D2C" w:rsidRDefault="00473D2C" w:rsidP="004C7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ХК ИРО</w:t>
            </w:r>
          </w:p>
        </w:tc>
        <w:tc>
          <w:tcPr>
            <w:tcW w:w="5129" w:type="dxa"/>
          </w:tcPr>
          <w:p w:rsidR="00473D2C" w:rsidRPr="00473D2C" w:rsidRDefault="00473D2C" w:rsidP="00473D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73D2C">
              <w:rPr>
                <w:lang w:val="ru-RU"/>
              </w:rPr>
              <w:t>Выявлены лучшие практики организации</w:t>
            </w:r>
            <w:r>
              <w:rPr>
                <w:lang w:val="ru-RU"/>
              </w:rPr>
              <w:t xml:space="preserve"> профориентационной работы (школ социализации для детей с ОВЗ, образовательных </w:t>
            </w:r>
            <w:r w:rsidRPr="00473D2C">
              <w:rPr>
                <w:lang w:val="ru-RU"/>
              </w:rPr>
              <w:t xml:space="preserve">бизнес </w:t>
            </w:r>
            <w:r>
              <w:rPr>
                <w:lang w:val="ru-RU"/>
              </w:rPr>
              <w:t>–</w:t>
            </w:r>
            <w:r w:rsidRPr="00473D2C">
              <w:rPr>
                <w:lang w:val="ru-RU"/>
              </w:rPr>
              <w:t xml:space="preserve"> центров</w:t>
            </w:r>
            <w:r>
              <w:rPr>
                <w:lang w:val="ru-RU"/>
              </w:rPr>
              <w:t xml:space="preserve"> и др.)  </w:t>
            </w:r>
          </w:p>
        </w:tc>
      </w:tr>
      <w:tr w:rsidR="0095304E" w:rsidRPr="008B7E38" w:rsidTr="00CD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4"/>
          </w:tcPr>
          <w:p w:rsidR="0095304E" w:rsidRPr="00F94CFB" w:rsidRDefault="0095304E" w:rsidP="00CD6F35">
            <w:pPr>
              <w:pStyle w:val="a3"/>
              <w:jc w:val="both"/>
              <w:rPr>
                <w:lang w:val="ru-RU"/>
              </w:rPr>
            </w:pPr>
            <w:r w:rsidRPr="00F94CFB">
              <w:rPr>
                <w:lang w:val="ru-RU"/>
              </w:rPr>
              <w:t>Разработка и апробация подходов к формированию у обучающихся компетенций в сфере</w:t>
            </w:r>
            <w:r w:rsidR="00F94CFB">
              <w:rPr>
                <w:lang w:val="ru-RU"/>
              </w:rPr>
              <w:t xml:space="preserve"> самозанятости и</w:t>
            </w:r>
            <w:r w:rsidRPr="00F94CFB">
              <w:rPr>
                <w:lang w:val="ru-RU"/>
              </w:rPr>
              <w:t xml:space="preserve"> предпринимательства</w:t>
            </w:r>
          </w:p>
        </w:tc>
      </w:tr>
      <w:tr w:rsidR="00EC1499" w:rsidRPr="008B7E38" w:rsidTr="00F94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C1499" w:rsidRPr="00F94CFB" w:rsidRDefault="00473D2C" w:rsidP="00CD6F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5970" w:type="dxa"/>
          </w:tcPr>
          <w:p w:rsidR="00EC1499" w:rsidRPr="00473D2C" w:rsidRDefault="00473D2C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95304E" w:rsidRPr="00473D2C">
              <w:rPr>
                <w:lang w:val="ru-RU"/>
              </w:rPr>
              <w:t xml:space="preserve">рганизация деятельности образовательных бизнес </w:t>
            </w:r>
            <w:r w:rsidRPr="00473D2C">
              <w:rPr>
                <w:lang w:val="ru-RU"/>
              </w:rPr>
              <w:t>–</w:t>
            </w:r>
            <w:r w:rsidR="0095304E" w:rsidRPr="00473D2C">
              <w:rPr>
                <w:lang w:val="ru-RU"/>
              </w:rPr>
              <w:t xml:space="preserve"> центров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2225" w:type="dxa"/>
          </w:tcPr>
          <w:p w:rsidR="00EC1499" w:rsidRPr="00334096" w:rsidRDefault="00334096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ХК ИРО,</w:t>
            </w:r>
            <w:r w:rsidR="00FC580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ОМСУ</w:t>
            </w:r>
          </w:p>
        </w:tc>
        <w:tc>
          <w:tcPr>
            <w:tcW w:w="5129" w:type="dxa"/>
          </w:tcPr>
          <w:p w:rsidR="00EC1499" w:rsidRPr="008B7E38" w:rsidRDefault="00270E24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 xml:space="preserve">Организованы образовательные бизнес – центры </w:t>
            </w:r>
            <w:proofErr w:type="gramStart"/>
            <w:r w:rsidRPr="008B7E38">
              <w:rPr>
                <w:lang w:val="ru-RU"/>
              </w:rPr>
              <w:t>в  …</w:t>
            </w:r>
            <w:proofErr w:type="gramEnd"/>
            <w:r w:rsidRPr="008B7E38">
              <w:rPr>
                <w:lang w:val="ru-RU"/>
              </w:rPr>
              <w:t>… муниципалитетах</w:t>
            </w:r>
          </w:p>
          <w:p w:rsidR="00270E24" w:rsidRPr="008B7E38" w:rsidRDefault="00F8459D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t>Увеличилось число выпускников, освоивших компетенции в сфере предпринимательства</w:t>
            </w:r>
          </w:p>
          <w:p w:rsidR="00F8459D" w:rsidRPr="008B7E38" w:rsidRDefault="00F8459D" w:rsidP="00CD6F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B7E38">
              <w:rPr>
                <w:lang w:val="ru-RU"/>
              </w:rPr>
              <w:lastRenderedPageBreak/>
              <w:t xml:space="preserve">Увеличилось число педагогов, повысивших квалификацию в области </w:t>
            </w:r>
            <w:r w:rsidR="00D8249B" w:rsidRPr="008B7E38">
              <w:rPr>
                <w:lang w:val="ru-RU"/>
              </w:rPr>
              <w:t>организации предпринимательской деятельности</w:t>
            </w:r>
          </w:p>
        </w:tc>
      </w:tr>
      <w:tr w:rsidR="00EC1499" w:rsidRPr="00473D2C" w:rsidTr="00F94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C1499" w:rsidRPr="00473D2C" w:rsidRDefault="00473D2C" w:rsidP="00CD6F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2015-2016</w:t>
            </w:r>
          </w:p>
        </w:tc>
        <w:tc>
          <w:tcPr>
            <w:tcW w:w="5970" w:type="dxa"/>
          </w:tcPr>
          <w:p w:rsidR="00EC1499" w:rsidRPr="00473D2C" w:rsidRDefault="0095304E" w:rsidP="0047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473D2C">
              <w:rPr>
                <w:lang w:val="ru-RU"/>
              </w:rPr>
              <w:t xml:space="preserve">Проведение </w:t>
            </w:r>
            <w:r w:rsidR="00473D2C">
              <w:rPr>
                <w:lang w:val="ru-RU"/>
              </w:rPr>
              <w:t xml:space="preserve">краевых интерактивных </w:t>
            </w:r>
            <w:r w:rsidRPr="00473D2C">
              <w:rPr>
                <w:lang w:val="ru-RU"/>
              </w:rPr>
              <w:t>конкурс</w:t>
            </w:r>
            <w:r w:rsidR="00473D2C">
              <w:rPr>
                <w:lang w:val="ru-RU"/>
              </w:rPr>
              <w:t>ов</w:t>
            </w:r>
            <w:r w:rsidRPr="00473D2C">
              <w:rPr>
                <w:lang w:val="ru-RU"/>
              </w:rPr>
              <w:t xml:space="preserve"> бизнес - проектов </w:t>
            </w:r>
            <w:r w:rsidR="00473D2C">
              <w:rPr>
                <w:lang w:val="ru-RU"/>
              </w:rPr>
              <w:t>старшеклассников</w:t>
            </w:r>
          </w:p>
        </w:tc>
        <w:tc>
          <w:tcPr>
            <w:tcW w:w="2225" w:type="dxa"/>
          </w:tcPr>
          <w:p w:rsidR="00EC1499" w:rsidRPr="00473D2C" w:rsidRDefault="00473D2C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ХК ИРО</w:t>
            </w:r>
          </w:p>
        </w:tc>
        <w:tc>
          <w:tcPr>
            <w:tcW w:w="5129" w:type="dxa"/>
          </w:tcPr>
          <w:p w:rsidR="00EC1499" w:rsidRPr="00473D2C" w:rsidRDefault="00EC1499" w:rsidP="00CD6F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EC1499" w:rsidRPr="0095304E" w:rsidRDefault="00EC1499" w:rsidP="00785DEE"/>
    <w:p w:rsidR="00EC1499" w:rsidRPr="0095304E" w:rsidRDefault="00EC1499" w:rsidP="00785DEE"/>
    <w:p w:rsidR="00EC1499" w:rsidRPr="0095304E" w:rsidRDefault="00EC1499" w:rsidP="00785DEE"/>
    <w:p w:rsidR="00EC1499" w:rsidRPr="0095304E" w:rsidRDefault="00EC1499" w:rsidP="00785DEE"/>
    <w:p w:rsidR="00EC1499" w:rsidRDefault="00EC1499" w:rsidP="00785DEE"/>
    <w:sectPr w:rsidR="00EC1499" w:rsidSect="0004787D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46B"/>
    <w:multiLevelType w:val="hybridMultilevel"/>
    <w:tmpl w:val="C510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46B"/>
    <w:multiLevelType w:val="hybridMultilevel"/>
    <w:tmpl w:val="0972AE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B4271"/>
    <w:multiLevelType w:val="hybridMultilevel"/>
    <w:tmpl w:val="2D98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0"/>
    <w:multiLevelType w:val="hybridMultilevel"/>
    <w:tmpl w:val="7A3E2F64"/>
    <w:lvl w:ilvl="0" w:tplc="0419000D">
      <w:start w:val="1"/>
      <w:numFmt w:val="bullet"/>
      <w:lvlText w:val=""/>
      <w:lvlJc w:val="left"/>
      <w:pPr>
        <w:ind w:left="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185D5523"/>
    <w:multiLevelType w:val="hybridMultilevel"/>
    <w:tmpl w:val="CAA24B26"/>
    <w:lvl w:ilvl="0" w:tplc="50183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A88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72E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4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4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F0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0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81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E4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784925"/>
    <w:multiLevelType w:val="hybridMultilevel"/>
    <w:tmpl w:val="8DFEB598"/>
    <w:lvl w:ilvl="0" w:tplc="FA8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A9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43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C0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0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A9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2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E4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F0383E"/>
    <w:multiLevelType w:val="multilevel"/>
    <w:tmpl w:val="D25EE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5646F2D"/>
    <w:multiLevelType w:val="hybridMultilevel"/>
    <w:tmpl w:val="B8087F48"/>
    <w:lvl w:ilvl="0" w:tplc="7FA08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4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E2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E3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EA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6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44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C7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61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BD4A1A"/>
    <w:multiLevelType w:val="hybridMultilevel"/>
    <w:tmpl w:val="0FE64F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4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E2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E3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EA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6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44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C7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61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E057C5"/>
    <w:multiLevelType w:val="hybridMultilevel"/>
    <w:tmpl w:val="CDD020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0D483B"/>
    <w:multiLevelType w:val="hybridMultilevel"/>
    <w:tmpl w:val="85B01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252702"/>
    <w:multiLevelType w:val="hybridMultilevel"/>
    <w:tmpl w:val="4DECD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C5791"/>
    <w:multiLevelType w:val="hybridMultilevel"/>
    <w:tmpl w:val="1FDA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A75"/>
    <w:multiLevelType w:val="hybridMultilevel"/>
    <w:tmpl w:val="ECCE3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A1563"/>
    <w:multiLevelType w:val="hybridMultilevel"/>
    <w:tmpl w:val="91747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306F5"/>
    <w:multiLevelType w:val="hybridMultilevel"/>
    <w:tmpl w:val="2E746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95256"/>
    <w:multiLevelType w:val="hybridMultilevel"/>
    <w:tmpl w:val="B8E4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E41C0"/>
    <w:multiLevelType w:val="hybridMultilevel"/>
    <w:tmpl w:val="4CA4A3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88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72E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4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4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F0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0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81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E4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6350B4"/>
    <w:multiLevelType w:val="hybridMultilevel"/>
    <w:tmpl w:val="A628F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B7CC8"/>
    <w:multiLevelType w:val="hybridMultilevel"/>
    <w:tmpl w:val="C0B8C5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A9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43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C0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0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A9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2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E4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501536"/>
    <w:multiLevelType w:val="hybridMultilevel"/>
    <w:tmpl w:val="E9E21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0"/>
  </w:num>
  <w:num w:numId="5">
    <w:abstractNumId w:val="2"/>
  </w:num>
  <w:num w:numId="6">
    <w:abstractNumId w:val="18"/>
  </w:num>
  <w:num w:numId="7">
    <w:abstractNumId w:val="20"/>
  </w:num>
  <w:num w:numId="8">
    <w:abstractNumId w:val="5"/>
  </w:num>
  <w:num w:numId="9">
    <w:abstractNumId w:val="19"/>
  </w:num>
  <w:num w:numId="10">
    <w:abstractNumId w:val="4"/>
  </w:num>
  <w:num w:numId="11">
    <w:abstractNumId w:val="17"/>
  </w:num>
  <w:num w:numId="12">
    <w:abstractNumId w:val="15"/>
  </w:num>
  <w:num w:numId="13">
    <w:abstractNumId w:val="3"/>
  </w:num>
  <w:num w:numId="14">
    <w:abstractNumId w:val="10"/>
  </w:num>
  <w:num w:numId="15">
    <w:abstractNumId w:val="13"/>
  </w:num>
  <w:num w:numId="16">
    <w:abstractNumId w:val="9"/>
  </w:num>
  <w:num w:numId="17">
    <w:abstractNumId w:val="7"/>
  </w:num>
  <w:num w:numId="18">
    <w:abstractNumId w:val="8"/>
  </w:num>
  <w:num w:numId="19">
    <w:abstractNumId w:val="14"/>
  </w:num>
  <w:num w:numId="20">
    <w:abstractNumId w:val="1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6D"/>
    <w:rsid w:val="00037E23"/>
    <w:rsid w:val="00045FAE"/>
    <w:rsid w:val="0004787D"/>
    <w:rsid w:val="000774BA"/>
    <w:rsid w:val="000C0DC7"/>
    <w:rsid w:val="001A2615"/>
    <w:rsid w:val="001C3BA1"/>
    <w:rsid w:val="001F64DB"/>
    <w:rsid w:val="00225CB2"/>
    <w:rsid w:val="00242358"/>
    <w:rsid w:val="00270E24"/>
    <w:rsid w:val="0028233B"/>
    <w:rsid w:val="0029679F"/>
    <w:rsid w:val="003114DE"/>
    <w:rsid w:val="00315F40"/>
    <w:rsid w:val="00334096"/>
    <w:rsid w:val="0037046D"/>
    <w:rsid w:val="003C5CA9"/>
    <w:rsid w:val="003E69BE"/>
    <w:rsid w:val="00473D2C"/>
    <w:rsid w:val="004A725C"/>
    <w:rsid w:val="004F3B21"/>
    <w:rsid w:val="005056B6"/>
    <w:rsid w:val="00513468"/>
    <w:rsid w:val="00527AB9"/>
    <w:rsid w:val="00564935"/>
    <w:rsid w:val="005C784E"/>
    <w:rsid w:val="005D706C"/>
    <w:rsid w:val="005F3BA8"/>
    <w:rsid w:val="006167B7"/>
    <w:rsid w:val="00631910"/>
    <w:rsid w:val="0064349C"/>
    <w:rsid w:val="00691C25"/>
    <w:rsid w:val="006D7FFB"/>
    <w:rsid w:val="00775093"/>
    <w:rsid w:val="00785DEE"/>
    <w:rsid w:val="008432CD"/>
    <w:rsid w:val="008B7E38"/>
    <w:rsid w:val="0095304E"/>
    <w:rsid w:val="00953C5F"/>
    <w:rsid w:val="009B11B0"/>
    <w:rsid w:val="00A10B14"/>
    <w:rsid w:val="00A923C4"/>
    <w:rsid w:val="00A931D8"/>
    <w:rsid w:val="00AF0331"/>
    <w:rsid w:val="00BA46C0"/>
    <w:rsid w:val="00BC0AF5"/>
    <w:rsid w:val="00C96A83"/>
    <w:rsid w:val="00C96F04"/>
    <w:rsid w:val="00CD6F35"/>
    <w:rsid w:val="00CE6564"/>
    <w:rsid w:val="00D67A5F"/>
    <w:rsid w:val="00D8249B"/>
    <w:rsid w:val="00D87123"/>
    <w:rsid w:val="00DE49A7"/>
    <w:rsid w:val="00DF5143"/>
    <w:rsid w:val="00E023CB"/>
    <w:rsid w:val="00E2099B"/>
    <w:rsid w:val="00EC1499"/>
    <w:rsid w:val="00F47E3C"/>
    <w:rsid w:val="00F8459D"/>
    <w:rsid w:val="00F94CFB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AE68B-9274-48AC-B9CE-66075BC7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4"/>
      <w:szCs w:val="24"/>
      <w:bdr w:val="nil"/>
      <w:lang w:val="en-US"/>
    </w:rPr>
  </w:style>
  <w:style w:type="paragraph" w:styleId="1">
    <w:name w:val="heading 1"/>
    <w:basedOn w:val="a"/>
    <w:next w:val="a"/>
    <w:link w:val="11"/>
    <w:uiPriority w:val="9"/>
    <w:qFormat/>
    <w:rsid w:val="00EC1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499"/>
    <w:pPr>
      <w:keepNext/>
      <w:keepLines/>
      <w:spacing w:before="40"/>
      <w:outlineLvl w:val="1"/>
    </w:pPr>
    <w:rPr>
      <w:rFonts w:ascii="Helvetica" w:eastAsia="Times New Roman" w:hAnsi="Helvetica"/>
      <w:b/>
      <w:bCs/>
      <w:color w:val="499BC9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499"/>
    <w:pPr>
      <w:keepNext/>
      <w:keepLines/>
      <w:spacing w:before="40"/>
      <w:outlineLvl w:val="2"/>
    </w:pPr>
    <w:rPr>
      <w:rFonts w:ascii="Helvetica" w:eastAsia="Times New Roman" w:hAnsi="Helvetica"/>
      <w:b/>
      <w:bCs/>
      <w:color w:val="499BC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499"/>
    <w:pPr>
      <w:keepNext/>
      <w:keepLines/>
      <w:spacing w:before="40"/>
      <w:outlineLvl w:val="4"/>
    </w:pPr>
    <w:rPr>
      <w:rFonts w:ascii="Helvetica" w:eastAsia="Times New Roman" w:hAnsi="Helvetica"/>
      <w:color w:val="1F4E6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99"/>
    <w:pPr>
      <w:ind w:left="720"/>
      <w:contextualSpacing/>
    </w:pPr>
  </w:style>
  <w:style w:type="table" w:styleId="a4">
    <w:name w:val="Table Grid"/>
    <w:basedOn w:val="a1"/>
    <w:uiPriority w:val="59"/>
    <w:rsid w:val="00EC149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4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99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EC1499"/>
    <w:pPr>
      <w:keepNext/>
      <w:keepLines/>
      <w:spacing w:before="240"/>
      <w:outlineLvl w:val="0"/>
    </w:pPr>
    <w:rPr>
      <w:rFonts w:ascii="Helvetica" w:eastAsia="Times New Roman" w:hAnsi="Helvetica"/>
      <w:color w:val="2F759E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C1499"/>
    <w:pPr>
      <w:keepNext/>
      <w:keepLines/>
      <w:spacing w:before="200"/>
      <w:outlineLvl w:val="1"/>
    </w:pPr>
    <w:rPr>
      <w:rFonts w:ascii="Helvetica" w:eastAsia="Times New Roman" w:hAnsi="Helvetica"/>
      <w:b/>
      <w:bCs/>
      <w:color w:val="499BC9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C1499"/>
    <w:pPr>
      <w:keepNext/>
      <w:keepLines/>
      <w:spacing w:before="200"/>
      <w:outlineLvl w:val="2"/>
    </w:pPr>
    <w:rPr>
      <w:rFonts w:ascii="Helvetica" w:eastAsia="Times New Roman" w:hAnsi="Helvetica"/>
      <w:b/>
      <w:bCs/>
      <w:color w:val="499BC9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C1499"/>
    <w:pPr>
      <w:keepNext/>
      <w:keepLines/>
      <w:spacing w:before="200"/>
      <w:outlineLvl w:val="4"/>
    </w:pPr>
    <w:rPr>
      <w:rFonts w:ascii="Helvetica" w:eastAsia="Times New Roman" w:hAnsi="Helvetica"/>
      <w:color w:val="1F4E69"/>
    </w:rPr>
  </w:style>
  <w:style w:type="numbering" w:customStyle="1" w:styleId="12">
    <w:name w:val="Нет списка1"/>
    <w:next w:val="a2"/>
    <w:uiPriority w:val="99"/>
    <w:semiHidden/>
    <w:unhideWhenUsed/>
    <w:rsid w:val="00EC1499"/>
  </w:style>
  <w:style w:type="character" w:styleId="a7">
    <w:name w:val="Hyperlink"/>
    <w:uiPriority w:val="99"/>
    <w:rsid w:val="00EC1499"/>
    <w:rPr>
      <w:u w:val="single"/>
    </w:rPr>
  </w:style>
  <w:style w:type="table" w:customStyle="1" w:styleId="TableNormal">
    <w:name w:val="Table Normal"/>
    <w:rsid w:val="00EC14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Колонтитулы"/>
    <w:rsid w:val="00EC149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A9">
    <w:name w:val="Текстовый блок A"/>
    <w:rsid w:val="00EC14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cs="Arial Unicode MS"/>
      <w:color w:val="000000"/>
      <w:szCs w:val="28"/>
      <w:u w:color="000000"/>
      <w:bdr w:val="nil"/>
      <w:lang w:eastAsia="ru-RU"/>
    </w:rPr>
  </w:style>
  <w:style w:type="paragraph" w:styleId="aa">
    <w:name w:val="header"/>
    <w:basedOn w:val="a"/>
    <w:link w:val="ab"/>
    <w:uiPriority w:val="99"/>
    <w:unhideWhenUsed/>
    <w:rsid w:val="00EC14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1499"/>
    <w:rPr>
      <w:rFonts w:eastAsia="Arial Unicode MS" w:cs="Times New Roman"/>
      <w:sz w:val="24"/>
      <w:szCs w:val="24"/>
      <w:bdr w:val="nil"/>
      <w:lang w:val="en-US"/>
    </w:rPr>
  </w:style>
  <w:style w:type="paragraph" w:styleId="ac">
    <w:name w:val="footer"/>
    <w:basedOn w:val="a"/>
    <w:link w:val="ad"/>
    <w:uiPriority w:val="99"/>
    <w:unhideWhenUsed/>
    <w:rsid w:val="00EC14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1499"/>
    <w:rPr>
      <w:rFonts w:eastAsia="Arial Unicode MS" w:cs="Times New Roman"/>
      <w:sz w:val="24"/>
      <w:szCs w:val="24"/>
      <w:bdr w:val="nil"/>
      <w:lang w:val="en-US"/>
    </w:rPr>
  </w:style>
  <w:style w:type="table" w:customStyle="1" w:styleId="13">
    <w:name w:val="Сетка таблицы1"/>
    <w:basedOn w:val="a1"/>
    <w:next w:val="a4"/>
    <w:uiPriority w:val="39"/>
    <w:rsid w:val="00EC14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C149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">
    <w:name w:val="рабочий"/>
    <w:basedOn w:val="a"/>
    <w:link w:val="af0"/>
    <w:qFormat/>
    <w:rsid w:val="00EC1499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f0">
    <w:name w:val="рабочий Знак"/>
    <w:link w:val="af"/>
    <w:rsid w:val="00EC1499"/>
    <w:rPr>
      <w:rFonts w:eastAsia="Calibri" w:cs="Times New Roman"/>
      <w:szCs w:val="28"/>
      <w:lang w:val="en-US"/>
    </w:rPr>
  </w:style>
  <w:style w:type="paragraph" w:styleId="af1">
    <w:name w:val="Body Text"/>
    <w:aliases w:val="Body Text Char"/>
    <w:basedOn w:val="a"/>
    <w:link w:val="af2"/>
    <w:uiPriority w:val="99"/>
    <w:rsid w:val="00EC1499"/>
    <w:pPr>
      <w:jc w:val="center"/>
    </w:pPr>
    <w:rPr>
      <w:rFonts w:eastAsia="Times New Roman"/>
      <w:b/>
      <w:bCs/>
      <w:sz w:val="32"/>
    </w:rPr>
  </w:style>
  <w:style w:type="character" w:customStyle="1" w:styleId="af2">
    <w:name w:val="Основной текст Знак"/>
    <w:aliases w:val="Body Text Char Знак"/>
    <w:basedOn w:val="a0"/>
    <w:link w:val="af1"/>
    <w:uiPriority w:val="99"/>
    <w:rsid w:val="00EC1499"/>
    <w:rPr>
      <w:rFonts w:eastAsia="Times New Roman" w:cs="Times New Roman"/>
      <w:b/>
      <w:bCs/>
      <w:sz w:val="32"/>
      <w:szCs w:val="24"/>
      <w:lang w:val="en-US"/>
    </w:rPr>
  </w:style>
  <w:style w:type="character" w:customStyle="1" w:styleId="c5">
    <w:name w:val="c5"/>
    <w:basedOn w:val="a0"/>
    <w:rsid w:val="00EC1499"/>
  </w:style>
  <w:style w:type="paragraph" w:customStyle="1" w:styleId="af3">
    <w:name w:val="МОН основной"/>
    <w:basedOn w:val="a"/>
    <w:link w:val="af4"/>
    <w:rsid w:val="00EC149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f4">
    <w:name w:val="МОН основной Знак"/>
    <w:link w:val="af3"/>
    <w:rsid w:val="00EC1499"/>
    <w:rPr>
      <w:rFonts w:eastAsia="Times New Roman" w:cs="Times New Roman"/>
      <w:szCs w:val="20"/>
      <w:lang w:val="en-US"/>
    </w:rPr>
  </w:style>
  <w:style w:type="paragraph" w:styleId="af5">
    <w:name w:val="footnote text"/>
    <w:aliases w:val="single space,footnote text"/>
    <w:basedOn w:val="a"/>
    <w:link w:val="14"/>
    <w:semiHidden/>
    <w:rsid w:val="00EC1499"/>
    <w:rPr>
      <w:rFonts w:ascii="Calibri" w:eastAsia="Calibri" w:hAnsi="Calibri"/>
      <w:sz w:val="20"/>
      <w:szCs w:val="20"/>
    </w:rPr>
  </w:style>
  <w:style w:type="character" w:customStyle="1" w:styleId="af6">
    <w:name w:val="Текст сноски Знак"/>
    <w:basedOn w:val="a0"/>
    <w:uiPriority w:val="99"/>
    <w:semiHidden/>
    <w:rsid w:val="00EC1499"/>
    <w:rPr>
      <w:rFonts w:asciiTheme="minorHAnsi" w:hAnsiTheme="minorHAnsi"/>
      <w:sz w:val="20"/>
      <w:szCs w:val="20"/>
    </w:rPr>
  </w:style>
  <w:style w:type="character" w:customStyle="1" w:styleId="14">
    <w:name w:val="Текст сноски Знак1"/>
    <w:aliases w:val="single space Знак,footnote text Знак"/>
    <w:link w:val="af5"/>
    <w:semiHidden/>
    <w:locked/>
    <w:rsid w:val="00EC1499"/>
    <w:rPr>
      <w:rFonts w:ascii="Calibri" w:eastAsia="Calibri" w:hAnsi="Calibri" w:cs="Times New Roman"/>
      <w:sz w:val="20"/>
      <w:szCs w:val="20"/>
      <w:lang w:val="en-US"/>
    </w:rPr>
  </w:style>
  <w:style w:type="character" w:styleId="af7">
    <w:name w:val="footnote reference"/>
    <w:uiPriority w:val="99"/>
    <w:semiHidden/>
    <w:rsid w:val="00EC1499"/>
    <w:rPr>
      <w:vertAlign w:val="superscript"/>
    </w:rPr>
  </w:style>
  <w:style w:type="paragraph" w:styleId="af8">
    <w:name w:val="annotation text"/>
    <w:basedOn w:val="a"/>
    <w:link w:val="af9"/>
    <w:uiPriority w:val="99"/>
    <w:semiHidden/>
    <w:unhideWhenUsed/>
    <w:rsid w:val="00EC149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C1499"/>
    <w:rPr>
      <w:rFonts w:eastAsia="Arial Unicode MS" w:cs="Times New Roman"/>
      <w:sz w:val="20"/>
      <w:szCs w:val="20"/>
      <w:bdr w:val="nil"/>
      <w:lang w:val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C149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C1499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customStyle="1" w:styleId="Body1">
    <w:name w:val="Body 1"/>
    <w:rsid w:val="00EC149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TableContents">
    <w:name w:val="Table Contents"/>
    <w:basedOn w:val="a"/>
    <w:rsid w:val="00EC1499"/>
    <w:pPr>
      <w:suppressLineNumbers/>
      <w:autoSpaceDN w:val="0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EC149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1499"/>
    <w:rPr>
      <w:rFonts w:eastAsia="Arial Unicode MS" w:cs="Times New Roman"/>
      <w:sz w:val="20"/>
      <w:szCs w:val="20"/>
      <w:bdr w:val="nil"/>
      <w:lang w:val="en-US"/>
    </w:rPr>
  </w:style>
  <w:style w:type="paragraph" w:styleId="afe">
    <w:name w:val="Body Text Indent"/>
    <w:basedOn w:val="a"/>
    <w:link w:val="aff"/>
    <w:uiPriority w:val="99"/>
    <w:semiHidden/>
    <w:unhideWhenUsed/>
    <w:rsid w:val="00EC1499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EC1499"/>
    <w:rPr>
      <w:rFonts w:eastAsia="Arial Unicode MS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basedOn w:val="a0"/>
    <w:link w:val="110"/>
    <w:uiPriority w:val="9"/>
    <w:rsid w:val="00EC1499"/>
    <w:rPr>
      <w:rFonts w:ascii="Helvetica" w:eastAsia="Times New Roman" w:hAnsi="Helvetica" w:cs="Times New Roman"/>
      <w:color w:val="2F759E"/>
      <w:sz w:val="32"/>
      <w:szCs w:val="32"/>
      <w:lang w:val="en-US" w:eastAsia="en-US"/>
    </w:rPr>
  </w:style>
  <w:style w:type="character" w:customStyle="1" w:styleId="11">
    <w:name w:val="Заголовок 1 Знак1"/>
    <w:basedOn w:val="a0"/>
    <w:link w:val="1"/>
    <w:uiPriority w:val="9"/>
    <w:rsid w:val="00EC14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EC1499"/>
    <w:pPr>
      <w:spacing w:line="259" w:lineRule="auto"/>
      <w:outlineLvl w:val="9"/>
    </w:pPr>
    <w:rPr>
      <w:lang w:eastAsia="ru-RU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EC1499"/>
    <w:pPr>
      <w:spacing w:after="100" w:line="259" w:lineRule="auto"/>
      <w:ind w:left="220"/>
    </w:pPr>
    <w:rPr>
      <w:rFonts w:eastAsia="Times New Roman"/>
      <w:lang w:eastAsia="ru-RU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EC1499"/>
    <w:pPr>
      <w:tabs>
        <w:tab w:val="right" w:leader="dot" w:pos="14562"/>
      </w:tabs>
      <w:spacing w:after="100" w:line="259" w:lineRule="auto"/>
      <w:jc w:val="center"/>
    </w:pPr>
    <w:rPr>
      <w:rFonts w:eastAsia="Times New Roman"/>
      <w:sz w:val="28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EC1499"/>
    <w:pPr>
      <w:spacing w:after="100" w:line="259" w:lineRule="auto"/>
      <w:ind w:left="440"/>
    </w:pPr>
    <w:rPr>
      <w:rFonts w:eastAsia="Times New Roman"/>
      <w:lang w:eastAsia="ru-RU"/>
    </w:rPr>
  </w:style>
  <w:style w:type="character" w:customStyle="1" w:styleId="FontStyle32">
    <w:name w:val="Font Style32"/>
    <w:basedOn w:val="a0"/>
    <w:rsid w:val="00EC1499"/>
    <w:rPr>
      <w:rFonts w:ascii="Times New Roman" w:hAnsi="Times New Roman" w:cs="Times New Roman"/>
      <w:sz w:val="20"/>
      <w:szCs w:val="20"/>
    </w:rPr>
  </w:style>
  <w:style w:type="character" w:customStyle="1" w:styleId="15">
    <w:name w:val="Основной текст Знак1"/>
    <w:basedOn w:val="a0"/>
    <w:uiPriority w:val="99"/>
    <w:rsid w:val="00EC1499"/>
    <w:rPr>
      <w:rFonts w:cs="Courier New"/>
      <w:color w:val="000000"/>
    </w:rPr>
  </w:style>
  <w:style w:type="character" w:customStyle="1" w:styleId="50">
    <w:name w:val="Заголовок 5 Знак"/>
    <w:basedOn w:val="a0"/>
    <w:link w:val="5"/>
    <w:uiPriority w:val="9"/>
    <w:semiHidden/>
    <w:rsid w:val="00EC1499"/>
    <w:rPr>
      <w:rFonts w:ascii="Helvetica" w:eastAsia="Times New Roman" w:hAnsi="Helvetica" w:cs="Times New Roman"/>
      <w:color w:val="1F4E69"/>
      <w:sz w:val="24"/>
      <w:szCs w:val="24"/>
      <w:lang w:val="en-US" w:eastAsia="en-US"/>
    </w:rPr>
  </w:style>
  <w:style w:type="table" w:customStyle="1" w:styleId="112">
    <w:name w:val="Сетка таблицы11"/>
    <w:basedOn w:val="a1"/>
    <w:next w:val="a4"/>
    <w:uiPriority w:val="39"/>
    <w:rsid w:val="00EC1499"/>
    <w:pPr>
      <w:spacing w:after="0" w:line="240" w:lineRule="auto"/>
    </w:pPr>
    <w:rPr>
      <w:rFonts w:eastAsia="Arial Unicode MS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EC14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1499"/>
    <w:rPr>
      <w:rFonts w:ascii="Helvetica" w:eastAsia="Times New Roman" w:hAnsi="Helvetica" w:cs="Times New Roman"/>
      <w:b/>
      <w:bCs/>
      <w:color w:val="499BC9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C1499"/>
    <w:rPr>
      <w:rFonts w:ascii="Helvetica" w:eastAsia="Times New Roman" w:hAnsi="Helvetica" w:cs="Times New Roman"/>
      <w:b/>
      <w:bCs/>
      <w:color w:val="499BC9"/>
      <w:sz w:val="24"/>
      <w:szCs w:val="24"/>
      <w:lang w:val="en-US" w:eastAsia="en-US"/>
    </w:rPr>
  </w:style>
  <w:style w:type="table" w:customStyle="1" w:styleId="TableNormal1">
    <w:name w:val="Table Normal1"/>
    <w:rsid w:val="00EC14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(2)_"/>
    <w:link w:val="23"/>
    <w:uiPriority w:val="99"/>
    <w:locked/>
    <w:rsid w:val="00EC1499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C1499"/>
    <w:pPr>
      <w:shd w:val="clear" w:color="auto" w:fill="FFFFFF"/>
      <w:spacing w:after="180" w:line="322" w:lineRule="exact"/>
      <w:ind w:firstLine="680"/>
      <w:jc w:val="both"/>
    </w:pPr>
    <w:rPr>
      <w:sz w:val="25"/>
      <w:szCs w:val="25"/>
      <w:shd w:val="clear" w:color="auto" w:fill="FFFFFF"/>
    </w:rPr>
  </w:style>
  <w:style w:type="character" w:customStyle="1" w:styleId="FontStyle13">
    <w:name w:val="Font Style13"/>
    <w:rsid w:val="00EC1499"/>
    <w:rPr>
      <w:rFonts w:ascii="Arial" w:hAnsi="Arial" w:cs="Arial"/>
      <w:sz w:val="20"/>
      <w:szCs w:val="20"/>
    </w:rPr>
  </w:style>
  <w:style w:type="paragraph" w:customStyle="1" w:styleId="hp">
    <w:name w:val="hp"/>
    <w:basedOn w:val="a"/>
    <w:rsid w:val="00EC1499"/>
    <w:pPr>
      <w:spacing w:after="240"/>
    </w:pPr>
    <w:rPr>
      <w:rFonts w:eastAsia="Times New Roman"/>
      <w:lang w:eastAsia="ru-RU"/>
    </w:rPr>
  </w:style>
  <w:style w:type="paragraph" w:styleId="aff1">
    <w:name w:val="No Spacing"/>
    <w:uiPriority w:val="1"/>
    <w:qFormat/>
    <w:rsid w:val="00EC14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4"/>
      <w:szCs w:val="24"/>
      <w:bdr w:val="nil"/>
      <w:lang w:val="en-US"/>
    </w:rPr>
  </w:style>
  <w:style w:type="table" w:customStyle="1" w:styleId="-11">
    <w:name w:val="Светлый список - Акцент 11"/>
    <w:basedOn w:val="a1"/>
    <w:uiPriority w:val="61"/>
    <w:rsid w:val="00EC14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eastAsia="ru-RU"/>
    </w:rPr>
    <w:tblPr>
      <w:tblStyleRowBandSize w:val="1"/>
      <w:tblStyleColBandSize w:val="1"/>
      <w:tblBorders>
        <w:top w:val="single" w:sz="8" w:space="0" w:color="499BC9"/>
        <w:left w:val="single" w:sz="8" w:space="0" w:color="499BC9"/>
        <w:bottom w:val="single" w:sz="8" w:space="0" w:color="499BC9"/>
        <w:right w:val="single" w:sz="8" w:space="0" w:color="499B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99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  <w:tblStylePr w:type="band1Horz">
      <w:tblPr/>
      <w:tcPr>
        <w:tcBorders>
          <w:top w:val="single" w:sz="8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</w:style>
  <w:style w:type="table" w:customStyle="1" w:styleId="-12">
    <w:name w:val="Светлый список - Акцент 12"/>
    <w:basedOn w:val="a1"/>
    <w:uiPriority w:val="61"/>
    <w:rsid w:val="00EC14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eastAsia="ru-RU"/>
    </w:rPr>
    <w:tblPr>
      <w:tblStyleRowBandSize w:val="1"/>
      <w:tblStyleColBandSize w:val="1"/>
      <w:tblBorders>
        <w:top w:val="single" w:sz="8" w:space="0" w:color="499BC9"/>
        <w:left w:val="single" w:sz="8" w:space="0" w:color="499BC9"/>
        <w:bottom w:val="single" w:sz="8" w:space="0" w:color="499BC9"/>
        <w:right w:val="single" w:sz="8" w:space="0" w:color="499B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99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  <w:tblStylePr w:type="band1Horz">
      <w:tblPr/>
      <w:tcPr>
        <w:tcBorders>
          <w:top w:val="single" w:sz="8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</w:style>
  <w:style w:type="table" w:customStyle="1" w:styleId="-13">
    <w:name w:val="Светлый список - Акцент 13"/>
    <w:basedOn w:val="a1"/>
    <w:next w:val="-14"/>
    <w:uiPriority w:val="61"/>
    <w:rsid w:val="00EC14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eastAsia="ru-RU"/>
    </w:rPr>
    <w:tblPr>
      <w:tblStyleRowBandSize w:val="1"/>
      <w:tblStyleColBandSize w:val="1"/>
      <w:tblBorders>
        <w:top w:val="single" w:sz="8" w:space="0" w:color="499BC9"/>
        <w:left w:val="single" w:sz="8" w:space="0" w:color="499BC9"/>
        <w:bottom w:val="single" w:sz="8" w:space="0" w:color="499BC9"/>
        <w:right w:val="single" w:sz="8" w:space="0" w:color="499B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99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  <w:tblStylePr w:type="band1Horz">
      <w:tblPr/>
      <w:tcPr>
        <w:tcBorders>
          <w:top w:val="single" w:sz="8" w:space="0" w:color="499BC9"/>
          <w:left w:val="single" w:sz="8" w:space="0" w:color="499BC9"/>
          <w:bottom w:val="single" w:sz="8" w:space="0" w:color="499BC9"/>
          <w:right w:val="single" w:sz="8" w:space="0" w:color="499BC9"/>
        </w:tcBorders>
      </w:tcPr>
    </w:tblStylePr>
  </w:style>
  <w:style w:type="character" w:customStyle="1" w:styleId="510">
    <w:name w:val="Заголовок 5 Знак1"/>
    <w:basedOn w:val="a0"/>
    <w:uiPriority w:val="9"/>
    <w:semiHidden/>
    <w:rsid w:val="00EC1499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211">
    <w:name w:val="Заголовок 2 Знак1"/>
    <w:basedOn w:val="a0"/>
    <w:uiPriority w:val="9"/>
    <w:semiHidden/>
    <w:rsid w:val="00EC14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EC14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-14">
    <w:name w:val="Светлый список - Акцент 14"/>
    <w:basedOn w:val="a1"/>
    <w:uiPriority w:val="61"/>
    <w:semiHidden/>
    <w:unhideWhenUsed/>
    <w:rsid w:val="00EC149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96D01-98DC-4900-ABC4-A50F0A54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Жанна Борисовна</dc:creator>
  <cp:lastModifiedBy>Кузнецова Жанна Борисовна</cp:lastModifiedBy>
  <cp:revision>3</cp:revision>
  <cp:lastPrinted>2015-08-27T06:13:00Z</cp:lastPrinted>
  <dcterms:created xsi:type="dcterms:W3CDTF">2015-08-28T04:50:00Z</dcterms:created>
  <dcterms:modified xsi:type="dcterms:W3CDTF">2015-08-28T04:52:00Z</dcterms:modified>
</cp:coreProperties>
</file>